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2671" w:rsidRPr="00AB2671" w:rsidRDefault="00AB2671" w:rsidP="00AB2671">
      <w:pPr>
        <w:shd w:val="clear" w:color="auto" w:fill="FFFFFF"/>
        <w:spacing w:after="150"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Міндетті әлеуметтік медициналық сақтандыру жүйесі 2020 жылғы 1- қаңтардан бастап қолданылады. Оны енгізудің арқасында денсаулық сақтау саласын қаржыландыру 2 еседен астамға ө</w:t>
      </w:r>
      <w:proofErr w:type="gramStart"/>
      <w:r w:rsidRPr="00AB2671">
        <w:rPr>
          <w:rFonts w:ascii="Times New Roman" w:eastAsia="Times New Roman" w:hAnsi="Times New Roman" w:cs="Times New Roman"/>
          <w:color w:val="000000"/>
          <w:sz w:val="24"/>
          <w:szCs w:val="24"/>
          <w:lang w:eastAsia="ru-RU"/>
        </w:rPr>
        <w:t>ст</w:t>
      </w:r>
      <w:proofErr w:type="gramEnd"/>
      <w:r w:rsidRPr="00AB2671">
        <w:rPr>
          <w:rFonts w:ascii="Times New Roman" w:eastAsia="Times New Roman" w:hAnsi="Times New Roman" w:cs="Times New Roman"/>
          <w:color w:val="000000"/>
          <w:sz w:val="24"/>
          <w:szCs w:val="24"/>
          <w:lang w:eastAsia="ru-RU"/>
        </w:rPr>
        <w:t>і: 2019 жылғы 1 трлн теңгеден 2021 жылы 2,2 трлн теңгеге дейін. 2022 жылы халыққа медициналық көмекті қаржыландыруға 2,049 трлн теңге, оның ішінде ТМККК бойынша – 1,2 трлн, МӘМС бойынша – 838 млрд теңге бағыттау жоспарланған. МӘМС есебінен денсаулық сақтауды қаржыландырудың айтарлықтай өсуі медициналық көмектің қолжетімділігін жақ</w:t>
      </w:r>
      <w:proofErr w:type="gramStart"/>
      <w:r w:rsidRPr="00AB2671">
        <w:rPr>
          <w:rFonts w:ascii="Times New Roman" w:eastAsia="Times New Roman" w:hAnsi="Times New Roman" w:cs="Times New Roman"/>
          <w:color w:val="000000"/>
          <w:sz w:val="24"/>
          <w:szCs w:val="24"/>
          <w:lang w:eastAsia="ru-RU"/>
        </w:rPr>
        <w:t>сарту</w:t>
      </w:r>
      <w:proofErr w:type="gramEnd"/>
      <w:r w:rsidRPr="00AB2671">
        <w:rPr>
          <w:rFonts w:ascii="Times New Roman" w:eastAsia="Times New Roman" w:hAnsi="Times New Roman" w:cs="Times New Roman"/>
          <w:color w:val="000000"/>
          <w:sz w:val="24"/>
          <w:szCs w:val="24"/>
          <w:lang w:eastAsia="ru-RU"/>
        </w:rPr>
        <w:t>ға мүмкіндік берді.</w:t>
      </w:r>
    </w:p>
    <w:p w:rsidR="00AB2671" w:rsidRPr="00AB2671" w:rsidRDefault="00AB2671" w:rsidP="00AB2671">
      <w:pPr>
        <w:shd w:val="clear" w:color="auto" w:fill="FFFFFF"/>
        <w:spacing w:after="150"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МӘМС жүйесінің негізгі принциптері:</w:t>
      </w:r>
    </w:p>
    <w:p w:rsidR="00AB2671" w:rsidRPr="00AB2671" w:rsidRDefault="00AB2671" w:rsidP="00AB2671">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 xml:space="preserve">әлеуметтік бағдар – мемлекет 15 жеңілдік санатындағы 11 миллион </w:t>
      </w:r>
      <w:proofErr w:type="gramStart"/>
      <w:r w:rsidRPr="00AB2671">
        <w:rPr>
          <w:rFonts w:ascii="Times New Roman" w:eastAsia="Times New Roman" w:hAnsi="Times New Roman" w:cs="Times New Roman"/>
          <w:color w:val="000000"/>
          <w:sz w:val="24"/>
          <w:szCs w:val="24"/>
          <w:lang w:eastAsia="ru-RU"/>
        </w:rPr>
        <w:t>азамат</w:t>
      </w:r>
      <w:proofErr w:type="gramEnd"/>
      <w:r w:rsidRPr="00AB2671">
        <w:rPr>
          <w:rFonts w:ascii="Times New Roman" w:eastAsia="Times New Roman" w:hAnsi="Times New Roman" w:cs="Times New Roman"/>
          <w:color w:val="000000"/>
          <w:sz w:val="24"/>
          <w:szCs w:val="24"/>
          <w:lang w:eastAsia="ru-RU"/>
        </w:rPr>
        <w:t>қа жарна төлейді;</w:t>
      </w:r>
    </w:p>
    <w:p w:rsidR="00AB2671" w:rsidRPr="00AB2671" w:rsidRDefault="00AB2671" w:rsidP="00AB2671">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ортақ жауапкершілік-халықтың денсаулығы үшін мемлекет, жұмыс берушілер және азаматтар жауапты;</w:t>
      </w:r>
    </w:p>
    <w:p w:rsidR="00AB2671" w:rsidRPr="00AB2671" w:rsidRDefault="00AB2671" w:rsidP="00AB2671">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медициналық көмекке тең қолжетімділі</w:t>
      </w:r>
      <w:proofErr w:type="gramStart"/>
      <w:r w:rsidRPr="00AB2671">
        <w:rPr>
          <w:rFonts w:ascii="Times New Roman" w:eastAsia="Times New Roman" w:hAnsi="Times New Roman" w:cs="Times New Roman"/>
          <w:color w:val="000000"/>
          <w:sz w:val="24"/>
          <w:szCs w:val="24"/>
          <w:lang w:eastAsia="ru-RU"/>
        </w:rPr>
        <w:t>к-</w:t>
      </w:r>
      <w:proofErr w:type="gramEnd"/>
      <w:r w:rsidRPr="00AB2671">
        <w:rPr>
          <w:rFonts w:ascii="Times New Roman" w:eastAsia="Times New Roman" w:hAnsi="Times New Roman" w:cs="Times New Roman"/>
          <w:color w:val="000000"/>
          <w:sz w:val="24"/>
          <w:szCs w:val="24"/>
          <w:lang w:eastAsia="ru-RU"/>
        </w:rPr>
        <w:t>әрбір сақтандырылған тұлға төленетін жарналардың мөлшеріне қарамастан, медициналық көмектің қажетті көлеміне құқығы бар;</w:t>
      </w:r>
    </w:p>
    <w:p w:rsidR="00AB2671" w:rsidRPr="00AB2671" w:rsidRDefault="00AB2671" w:rsidP="00AB2671">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ақша пациенттің артынан жү</w:t>
      </w:r>
      <w:proofErr w:type="gramStart"/>
      <w:r w:rsidRPr="00AB2671">
        <w:rPr>
          <w:rFonts w:ascii="Times New Roman" w:eastAsia="Times New Roman" w:hAnsi="Times New Roman" w:cs="Times New Roman"/>
          <w:color w:val="000000"/>
          <w:sz w:val="24"/>
          <w:szCs w:val="24"/>
          <w:lang w:eastAsia="ru-RU"/>
        </w:rPr>
        <w:t>ред</w:t>
      </w:r>
      <w:proofErr w:type="gramEnd"/>
      <w:r w:rsidRPr="00AB2671">
        <w:rPr>
          <w:rFonts w:ascii="Times New Roman" w:eastAsia="Times New Roman" w:hAnsi="Times New Roman" w:cs="Times New Roman"/>
          <w:color w:val="000000"/>
          <w:sz w:val="24"/>
          <w:szCs w:val="24"/>
          <w:lang w:eastAsia="ru-RU"/>
        </w:rPr>
        <w:t>і - пациент медициналық қызметті алу үшін өз қалауы бойынша медициналық ұйымды таңдай алады, егер ол ұйым Қордың өнім берушісі болса ғана;</w:t>
      </w:r>
    </w:p>
    <w:p w:rsidR="00AB2671" w:rsidRPr="00AB2671" w:rsidRDefault="00AB2671" w:rsidP="00AB2671">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пациенттің құқықтарын қорға</w:t>
      </w:r>
      <w:proofErr w:type="gramStart"/>
      <w:r w:rsidRPr="00AB2671">
        <w:rPr>
          <w:rFonts w:ascii="Times New Roman" w:eastAsia="Times New Roman" w:hAnsi="Times New Roman" w:cs="Times New Roman"/>
          <w:color w:val="000000"/>
          <w:sz w:val="24"/>
          <w:szCs w:val="24"/>
          <w:lang w:eastAsia="ru-RU"/>
        </w:rPr>
        <w:t>у-</w:t>
      </w:r>
      <w:proofErr w:type="gramEnd"/>
      <w:r w:rsidRPr="00AB2671">
        <w:rPr>
          <w:rFonts w:ascii="Times New Roman" w:eastAsia="Times New Roman" w:hAnsi="Times New Roman" w:cs="Times New Roman"/>
          <w:color w:val="000000"/>
          <w:sz w:val="24"/>
          <w:szCs w:val="24"/>
          <w:lang w:eastAsia="ru-RU"/>
        </w:rPr>
        <w:t>Қор медициналық ұйымдарға көрсетілген медициналық көмектің сапасы мен көлеміне мониторинг жүргізілгеннен кейін ғана медициналық қызметтер үшін ақы төлейді.</w:t>
      </w:r>
    </w:p>
    <w:p w:rsidR="00AB2671" w:rsidRPr="00AB2671" w:rsidRDefault="00AB2671" w:rsidP="00AB2671">
      <w:pPr>
        <w:shd w:val="clear" w:color="auto" w:fill="FFFFFF"/>
        <w:spacing w:before="300" w:after="300" w:line="240" w:lineRule="auto"/>
        <w:outlineLvl w:val="1"/>
        <w:rPr>
          <w:rFonts w:ascii="Times New Roman" w:eastAsia="Times New Roman" w:hAnsi="Times New Roman" w:cs="Times New Roman"/>
          <w:color w:val="000000"/>
          <w:sz w:val="27"/>
          <w:szCs w:val="27"/>
          <w:lang w:eastAsia="ru-RU"/>
        </w:rPr>
      </w:pPr>
      <w:r w:rsidRPr="00AB2671">
        <w:rPr>
          <w:rFonts w:ascii="Times New Roman" w:eastAsia="Times New Roman" w:hAnsi="Times New Roman" w:cs="Times New Roman"/>
          <w:color w:val="000000"/>
          <w:sz w:val="27"/>
          <w:szCs w:val="27"/>
          <w:lang w:eastAsia="ru-RU"/>
        </w:rPr>
        <w:t>ТМККК</w:t>
      </w:r>
    </w:p>
    <w:p w:rsidR="00AB2671" w:rsidRPr="00AB2671" w:rsidRDefault="00AB2671" w:rsidP="00AB2671">
      <w:pPr>
        <w:shd w:val="clear" w:color="auto" w:fill="FFFFFF"/>
        <w:spacing w:after="150"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Бюджет қаражаты есебінен тегін медициналық көмектің кепілдік берілген көлемі беріледі:</w:t>
      </w:r>
    </w:p>
    <w:p w:rsidR="00AB2671" w:rsidRPr="00AB2671" w:rsidRDefault="00AB2671" w:rsidP="00AB2671">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Қазақстан Республикасының азаматтарына,</w:t>
      </w:r>
    </w:p>
    <w:p w:rsidR="00AB2671" w:rsidRPr="00AB2671" w:rsidRDefault="00AB2671" w:rsidP="00AB2671">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қандастарға,</w:t>
      </w:r>
    </w:p>
    <w:p w:rsidR="00AB2671" w:rsidRPr="00AB2671" w:rsidRDefault="00AB2671" w:rsidP="00AB2671">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босқындарға,</w:t>
      </w:r>
    </w:p>
    <w:p w:rsidR="00AB2671" w:rsidRPr="00AB2671" w:rsidRDefault="00AB2671" w:rsidP="00AB2671">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 xml:space="preserve">Қазақстан Республикасының аумағында тұрақты тұратын (және </w:t>
      </w:r>
      <w:proofErr w:type="gramStart"/>
      <w:r w:rsidRPr="00AB2671">
        <w:rPr>
          <w:rFonts w:ascii="Times New Roman" w:eastAsia="Times New Roman" w:hAnsi="Times New Roman" w:cs="Times New Roman"/>
          <w:color w:val="000000"/>
          <w:sz w:val="24"/>
          <w:szCs w:val="24"/>
          <w:lang w:eastAsia="ru-RU"/>
        </w:rPr>
        <w:t>тұру</w:t>
      </w:r>
      <w:proofErr w:type="gramEnd"/>
      <w:r w:rsidRPr="00AB2671">
        <w:rPr>
          <w:rFonts w:ascii="Times New Roman" w:eastAsia="Times New Roman" w:hAnsi="Times New Roman" w:cs="Times New Roman"/>
          <w:color w:val="000000"/>
          <w:sz w:val="24"/>
          <w:szCs w:val="24"/>
          <w:lang w:eastAsia="ru-RU"/>
        </w:rPr>
        <w:t>ға ықтиярхаты бар) шетелдіктерге,</w:t>
      </w:r>
    </w:p>
    <w:p w:rsidR="00AB2671" w:rsidRPr="00AB2671" w:rsidRDefault="00AB2671" w:rsidP="00AB2671">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 xml:space="preserve">Қазақстан Республикасының аумағында тұрақты тұратын (және </w:t>
      </w:r>
      <w:proofErr w:type="gramStart"/>
      <w:r w:rsidRPr="00AB2671">
        <w:rPr>
          <w:rFonts w:ascii="Times New Roman" w:eastAsia="Times New Roman" w:hAnsi="Times New Roman" w:cs="Times New Roman"/>
          <w:color w:val="000000"/>
          <w:sz w:val="24"/>
          <w:szCs w:val="24"/>
          <w:lang w:eastAsia="ru-RU"/>
        </w:rPr>
        <w:t>тұру</w:t>
      </w:r>
      <w:proofErr w:type="gramEnd"/>
      <w:r w:rsidRPr="00AB2671">
        <w:rPr>
          <w:rFonts w:ascii="Times New Roman" w:eastAsia="Times New Roman" w:hAnsi="Times New Roman" w:cs="Times New Roman"/>
          <w:color w:val="000000"/>
          <w:sz w:val="24"/>
          <w:szCs w:val="24"/>
          <w:lang w:eastAsia="ru-RU"/>
        </w:rPr>
        <w:t>ға ықтиярхаты бар) азаматтығы жоқ адамдарға.</w:t>
      </w:r>
    </w:p>
    <w:p w:rsidR="00AB2671" w:rsidRPr="00AB2671" w:rsidRDefault="00AB2671" w:rsidP="00AB2671">
      <w:pPr>
        <w:shd w:val="clear" w:color="auto" w:fill="FFFFFF"/>
        <w:spacing w:after="150"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Қазақстан Республикасында уақытша болатын шетелдіктер мен азаматтығы жоқ адамдардың, пана іздеген адамдардың айналасындағыларға қауі</w:t>
      </w:r>
      <w:proofErr w:type="gramStart"/>
      <w:r w:rsidRPr="00AB2671">
        <w:rPr>
          <w:rFonts w:ascii="Times New Roman" w:eastAsia="Times New Roman" w:hAnsi="Times New Roman" w:cs="Times New Roman"/>
          <w:color w:val="000000"/>
          <w:sz w:val="24"/>
          <w:szCs w:val="24"/>
          <w:lang w:eastAsia="ru-RU"/>
        </w:rPr>
        <w:t>п</w:t>
      </w:r>
      <w:proofErr w:type="gramEnd"/>
      <w:r w:rsidRPr="00AB2671">
        <w:rPr>
          <w:rFonts w:ascii="Times New Roman" w:eastAsia="Times New Roman" w:hAnsi="Times New Roman" w:cs="Times New Roman"/>
          <w:color w:val="000000"/>
          <w:sz w:val="24"/>
          <w:szCs w:val="24"/>
          <w:lang w:eastAsia="ru-RU"/>
        </w:rPr>
        <w:t xml:space="preserve"> төндіретін аурулары болған кезде ТМККК алуға құқығы бар.</w:t>
      </w:r>
    </w:p>
    <w:p w:rsidR="00AB2671" w:rsidRPr="00AB2671" w:rsidRDefault="00AB2671" w:rsidP="00AB2671">
      <w:pPr>
        <w:shd w:val="clear" w:color="auto" w:fill="FFFFFF"/>
        <w:spacing w:after="150"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 xml:space="preserve">ТМККК </w:t>
      </w:r>
      <w:proofErr w:type="gramStart"/>
      <w:r w:rsidRPr="00AB2671">
        <w:rPr>
          <w:rFonts w:ascii="Times New Roman" w:eastAsia="Times New Roman" w:hAnsi="Times New Roman" w:cs="Times New Roman"/>
          <w:color w:val="000000"/>
          <w:sz w:val="24"/>
          <w:szCs w:val="24"/>
          <w:lang w:eastAsia="ru-RU"/>
        </w:rPr>
        <w:t>азаматтар</w:t>
      </w:r>
      <w:proofErr w:type="gramEnd"/>
      <w:r w:rsidRPr="00AB2671">
        <w:rPr>
          <w:rFonts w:ascii="Times New Roman" w:eastAsia="Times New Roman" w:hAnsi="Times New Roman" w:cs="Times New Roman"/>
          <w:color w:val="000000"/>
          <w:sz w:val="24"/>
          <w:szCs w:val="24"/>
          <w:lang w:eastAsia="ru-RU"/>
        </w:rPr>
        <w:t>ға сақтандырылу мәртебесіне қарамастан көрсетіледі.</w:t>
      </w:r>
    </w:p>
    <w:p w:rsidR="00AB2671" w:rsidRPr="00AB2671" w:rsidRDefault="00AB2671" w:rsidP="00AB2671">
      <w:pPr>
        <w:shd w:val="clear" w:color="auto" w:fill="FFFFFF"/>
        <w:spacing w:after="150"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Тегін медициналық көмектің кепілдік берілген көлеміне (ТМККК) мыналар кі</w:t>
      </w:r>
      <w:proofErr w:type="gramStart"/>
      <w:r w:rsidRPr="00AB2671">
        <w:rPr>
          <w:rFonts w:ascii="Times New Roman" w:eastAsia="Times New Roman" w:hAnsi="Times New Roman" w:cs="Times New Roman"/>
          <w:color w:val="000000"/>
          <w:sz w:val="24"/>
          <w:szCs w:val="24"/>
          <w:lang w:eastAsia="ru-RU"/>
        </w:rPr>
        <w:t>ред</w:t>
      </w:r>
      <w:proofErr w:type="gramEnd"/>
      <w:r w:rsidRPr="00AB2671">
        <w:rPr>
          <w:rFonts w:ascii="Times New Roman" w:eastAsia="Times New Roman" w:hAnsi="Times New Roman" w:cs="Times New Roman"/>
          <w:color w:val="000000"/>
          <w:sz w:val="24"/>
          <w:szCs w:val="24"/>
          <w:lang w:eastAsia="ru-RU"/>
        </w:rPr>
        <w:t>і:</w:t>
      </w:r>
    </w:p>
    <w:p w:rsidR="00AB2671" w:rsidRPr="00AB2671" w:rsidRDefault="00AB2671" w:rsidP="00AB2671">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Жедел жәрдем қызметтері, оның ішінде белгілі бі</w:t>
      </w:r>
      <w:proofErr w:type="gramStart"/>
      <w:r w:rsidRPr="00AB2671">
        <w:rPr>
          <w:rFonts w:ascii="Times New Roman" w:eastAsia="Times New Roman" w:hAnsi="Times New Roman" w:cs="Times New Roman"/>
          <w:color w:val="000000"/>
          <w:sz w:val="24"/>
          <w:szCs w:val="24"/>
          <w:lang w:eastAsia="ru-RU"/>
        </w:rPr>
        <w:t>р</w:t>
      </w:r>
      <w:proofErr w:type="gramEnd"/>
      <w:r w:rsidRPr="00AB2671">
        <w:rPr>
          <w:rFonts w:ascii="Times New Roman" w:eastAsia="Times New Roman" w:hAnsi="Times New Roman" w:cs="Times New Roman"/>
          <w:color w:val="000000"/>
          <w:sz w:val="24"/>
          <w:szCs w:val="24"/>
          <w:lang w:eastAsia="ru-RU"/>
        </w:rPr>
        <w:t xml:space="preserve"> жағдайларда медициналық авиацияны тарта отырып көрсетілетін көмек.</w:t>
      </w:r>
    </w:p>
    <w:p w:rsidR="00AB2671" w:rsidRPr="00AB2671" w:rsidRDefault="00AB2671" w:rsidP="00AB2671">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Медициналы</w:t>
      </w:r>
      <w:proofErr w:type="gramStart"/>
      <w:r w:rsidRPr="00AB2671">
        <w:rPr>
          <w:rFonts w:ascii="Times New Roman" w:eastAsia="Times New Roman" w:hAnsi="Times New Roman" w:cs="Times New Roman"/>
          <w:color w:val="000000"/>
          <w:sz w:val="24"/>
          <w:szCs w:val="24"/>
          <w:lang w:eastAsia="ru-RU"/>
        </w:rPr>
        <w:t>қ-</w:t>
      </w:r>
      <w:proofErr w:type="gramEnd"/>
      <w:r w:rsidRPr="00AB2671">
        <w:rPr>
          <w:rFonts w:ascii="Times New Roman" w:eastAsia="Times New Roman" w:hAnsi="Times New Roman" w:cs="Times New Roman"/>
          <w:color w:val="000000"/>
          <w:sz w:val="24"/>
          <w:szCs w:val="24"/>
          <w:lang w:eastAsia="ru-RU"/>
        </w:rPr>
        <w:t>санитариялық алғашқы көмек (МСАК) қызметтері, оның ішінде:</w:t>
      </w:r>
    </w:p>
    <w:p w:rsidR="00AB2671" w:rsidRPr="00AB2671" w:rsidRDefault="00AB2671" w:rsidP="00AB2671">
      <w:pPr>
        <w:shd w:val="clear" w:color="auto" w:fill="FFFFFF"/>
        <w:spacing w:after="0"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1) ең кө</w:t>
      </w:r>
      <w:proofErr w:type="gramStart"/>
      <w:r w:rsidRPr="00AB2671">
        <w:rPr>
          <w:rFonts w:ascii="Times New Roman" w:eastAsia="Times New Roman" w:hAnsi="Times New Roman" w:cs="Times New Roman"/>
          <w:color w:val="000000"/>
          <w:sz w:val="24"/>
          <w:szCs w:val="24"/>
          <w:lang w:eastAsia="ru-RU"/>
        </w:rPr>
        <w:t>п</w:t>
      </w:r>
      <w:proofErr w:type="gramEnd"/>
      <w:r w:rsidRPr="00AB2671">
        <w:rPr>
          <w:rFonts w:ascii="Times New Roman" w:eastAsia="Times New Roman" w:hAnsi="Times New Roman" w:cs="Times New Roman"/>
          <w:color w:val="000000"/>
          <w:sz w:val="24"/>
          <w:szCs w:val="24"/>
          <w:lang w:eastAsia="ru-RU"/>
        </w:rPr>
        <w:t xml:space="preserve"> таралған ауруларды диагностикалау, емдеу және басқару;</w:t>
      </w:r>
    </w:p>
    <w:p w:rsidR="00AB2671" w:rsidRPr="00AB2671" w:rsidRDefault="00AB2671" w:rsidP="00AB2671">
      <w:pPr>
        <w:shd w:val="clear" w:color="auto" w:fill="FFFFFF"/>
        <w:spacing w:after="0"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2) халықтың нысаналы топтарын (балаларды, ересектерді) профилактикалық тексеру;</w:t>
      </w:r>
    </w:p>
    <w:p w:rsidR="00AB2671" w:rsidRPr="00AB2671" w:rsidRDefault="00AB2671" w:rsidP="00AB2671">
      <w:pPr>
        <w:shd w:val="clear" w:color="auto" w:fill="FFFFFF"/>
        <w:spacing w:after="0"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3) иммундау (вакцинация);</w:t>
      </w:r>
    </w:p>
    <w:p w:rsidR="00AB2671" w:rsidRPr="00AB2671" w:rsidRDefault="00AB2671" w:rsidP="00AB2671">
      <w:pPr>
        <w:shd w:val="clear" w:color="auto" w:fill="FFFFFF"/>
        <w:spacing w:after="0"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5) салауатты өмі</w:t>
      </w:r>
      <w:proofErr w:type="gramStart"/>
      <w:r w:rsidRPr="00AB2671">
        <w:rPr>
          <w:rFonts w:ascii="Times New Roman" w:eastAsia="Times New Roman" w:hAnsi="Times New Roman" w:cs="Times New Roman"/>
          <w:color w:val="000000"/>
          <w:sz w:val="24"/>
          <w:szCs w:val="24"/>
          <w:lang w:eastAsia="ru-RU"/>
        </w:rPr>
        <w:t>р</w:t>
      </w:r>
      <w:proofErr w:type="gramEnd"/>
      <w:r w:rsidRPr="00AB2671">
        <w:rPr>
          <w:rFonts w:ascii="Times New Roman" w:eastAsia="Times New Roman" w:hAnsi="Times New Roman" w:cs="Times New Roman"/>
          <w:color w:val="000000"/>
          <w:sz w:val="24"/>
          <w:szCs w:val="24"/>
          <w:lang w:eastAsia="ru-RU"/>
        </w:rPr>
        <w:t xml:space="preserve"> салтын қалыптастыру және насихаттау;</w:t>
      </w:r>
    </w:p>
    <w:p w:rsidR="00AB2671" w:rsidRPr="00AB2671" w:rsidRDefault="00AB2671" w:rsidP="00AB2671">
      <w:pPr>
        <w:shd w:val="clear" w:color="auto" w:fill="FFFFFF"/>
        <w:spacing w:after="0"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6) ұрпақты болу денсаулығын қорғ</w:t>
      </w:r>
      <w:proofErr w:type="gramStart"/>
      <w:r w:rsidRPr="00AB2671">
        <w:rPr>
          <w:rFonts w:ascii="Times New Roman" w:eastAsia="Times New Roman" w:hAnsi="Times New Roman" w:cs="Times New Roman"/>
          <w:color w:val="000000"/>
          <w:sz w:val="24"/>
          <w:szCs w:val="24"/>
          <w:lang w:eastAsia="ru-RU"/>
        </w:rPr>
        <w:t>ау</w:t>
      </w:r>
      <w:proofErr w:type="gramEnd"/>
      <w:r w:rsidRPr="00AB2671">
        <w:rPr>
          <w:rFonts w:ascii="Times New Roman" w:eastAsia="Times New Roman" w:hAnsi="Times New Roman" w:cs="Times New Roman"/>
          <w:color w:val="000000"/>
          <w:sz w:val="24"/>
          <w:szCs w:val="24"/>
          <w:lang w:eastAsia="ru-RU"/>
        </w:rPr>
        <w:t xml:space="preserve"> жөніндегі іс-шаралар;</w:t>
      </w:r>
    </w:p>
    <w:p w:rsidR="00AB2671" w:rsidRPr="00AB2671" w:rsidRDefault="00AB2671" w:rsidP="00AB2671">
      <w:pPr>
        <w:shd w:val="clear" w:color="auto" w:fill="FFFFFF"/>
        <w:spacing w:after="0"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lastRenderedPageBreak/>
        <w:t>7) жү</w:t>
      </w:r>
      <w:proofErr w:type="gramStart"/>
      <w:r w:rsidRPr="00AB2671">
        <w:rPr>
          <w:rFonts w:ascii="Times New Roman" w:eastAsia="Times New Roman" w:hAnsi="Times New Roman" w:cs="Times New Roman"/>
          <w:color w:val="000000"/>
          <w:sz w:val="24"/>
          <w:szCs w:val="24"/>
          <w:lang w:eastAsia="ru-RU"/>
        </w:rPr>
        <w:t>кті ж</w:t>
      </w:r>
      <w:proofErr w:type="gramEnd"/>
      <w:r w:rsidRPr="00AB2671">
        <w:rPr>
          <w:rFonts w:ascii="Times New Roman" w:eastAsia="Times New Roman" w:hAnsi="Times New Roman" w:cs="Times New Roman"/>
          <w:color w:val="000000"/>
          <w:sz w:val="24"/>
          <w:szCs w:val="24"/>
          <w:lang w:eastAsia="ru-RU"/>
        </w:rPr>
        <w:t>әне босанғаннан кейінгі кезеңдегі әйелдерді бақылау;</w:t>
      </w:r>
    </w:p>
    <w:p w:rsidR="00AB2671" w:rsidRPr="00AB2671" w:rsidRDefault="00AB2671" w:rsidP="00AB2671">
      <w:pPr>
        <w:shd w:val="clear" w:color="auto" w:fill="FFFFFF"/>
        <w:spacing w:after="150"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8) инфекциялық аурулар ошақтарындағы санитариялы</w:t>
      </w:r>
      <w:proofErr w:type="gramStart"/>
      <w:r w:rsidRPr="00AB2671">
        <w:rPr>
          <w:rFonts w:ascii="Times New Roman" w:eastAsia="Times New Roman" w:hAnsi="Times New Roman" w:cs="Times New Roman"/>
          <w:color w:val="000000"/>
          <w:sz w:val="24"/>
          <w:szCs w:val="24"/>
          <w:lang w:eastAsia="ru-RU"/>
        </w:rPr>
        <w:t>қ-</w:t>
      </w:r>
      <w:proofErr w:type="gramEnd"/>
      <w:r w:rsidRPr="00AB2671">
        <w:rPr>
          <w:rFonts w:ascii="Times New Roman" w:eastAsia="Times New Roman" w:hAnsi="Times New Roman" w:cs="Times New Roman"/>
          <w:color w:val="000000"/>
          <w:sz w:val="24"/>
          <w:szCs w:val="24"/>
          <w:lang w:eastAsia="ru-RU"/>
        </w:rPr>
        <w:t>эпидемияға қарсы және санитариялық-профилактикалық іс-шаралар.</w:t>
      </w:r>
    </w:p>
    <w:p w:rsidR="00AB2671" w:rsidRPr="00AB2671" w:rsidRDefault="00AB2671" w:rsidP="00AB2671">
      <w:pPr>
        <w:shd w:val="clear" w:color="auto" w:fill="FFFFFF"/>
        <w:spacing w:after="150"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Амбулаториялық жағдайда мамандандырылған медициналық көмек:</w:t>
      </w:r>
    </w:p>
    <w:p w:rsidR="00AB2671" w:rsidRPr="00AB2671" w:rsidRDefault="00AB2671" w:rsidP="00AB2671">
      <w:pPr>
        <w:shd w:val="clear" w:color="auto" w:fill="FFFFFF"/>
        <w:spacing w:after="0"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1) АИТВ-инфекциясының және туберкулездің профилактикасы және диагностикасы;</w:t>
      </w:r>
    </w:p>
    <w:p w:rsidR="00AB2671" w:rsidRPr="00AB2671" w:rsidRDefault="00AB2671" w:rsidP="00AB2671">
      <w:pPr>
        <w:shd w:val="clear" w:color="auto" w:fill="FFFFFF"/>
        <w:spacing w:after="0"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 xml:space="preserve">2) жарақаттар, уланулар немесе </w:t>
      </w:r>
      <w:proofErr w:type="gramStart"/>
      <w:r w:rsidRPr="00AB2671">
        <w:rPr>
          <w:rFonts w:ascii="Times New Roman" w:eastAsia="Times New Roman" w:hAnsi="Times New Roman" w:cs="Times New Roman"/>
          <w:color w:val="000000"/>
          <w:sz w:val="24"/>
          <w:szCs w:val="24"/>
          <w:lang w:eastAsia="ru-RU"/>
        </w:rPr>
        <w:t>бас</w:t>
      </w:r>
      <w:proofErr w:type="gramEnd"/>
      <w:r w:rsidRPr="00AB2671">
        <w:rPr>
          <w:rFonts w:ascii="Times New Roman" w:eastAsia="Times New Roman" w:hAnsi="Times New Roman" w:cs="Times New Roman"/>
          <w:color w:val="000000"/>
          <w:sz w:val="24"/>
          <w:szCs w:val="24"/>
          <w:lang w:eastAsia="ru-RU"/>
        </w:rPr>
        <w:t>қа да шұғыл жағдайлар кезіндегі қызметтер, оның ішінде елдегі эпидемиологиялық жағдайдың нашарлауын тудыратын аурулар кезіндегі және оларға күдік туындаған жағдайларда сақтандырылған мәртебесіне қарамастан барлық адамдар үшін мобильді бригаданың қызметтері;</w:t>
      </w:r>
    </w:p>
    <w:p w:rsidR="00AB2671" w:rsidRPr="00AB2671" w:rsidRDefault="00AB2671" w:rsidP="00AB2671">
      <w:pPr>
        <w:shd w:val="clear" w:color="auto" w:fill="FFFFFF"/>
        <w:spacing w:after="0"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3) әлеуметтік маңызды аурулар кезіндегі диагностика және емдеу;</w:t>
      </w:r>
    </w:p>
    <w:p w:rsidR="00AB2671" w:rsidRPr="00AB2671" w:rsidRDefault="00AB2671" w:rsidP="00AB2671">
      <w:pPr>
        <w:shd w:val="clear" w:color="auto" w:fill="FFFFFF"/>
        <w:spacing w:after="150"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4) динамикалық бақ</w:t>
      </w:r>
      <w:proofErr w:type="gramStart"/>
      <w:r w:rsidRPr="00AB2671">
        <w:rPr>
          <w:rFonts w:ascii="Times New Roman" w:eastAsia="Times New Roman" w:hAnsi="Times New Roman" w:cs="Times New Roman"/>
          <w:color w:val="000000"/>
          <w:sz w:val="24"/>
          <w:szCs w:val="24"/>
          <w:lang w:eastAsia="ru-RU"/>
        </w:rPr>
        <w:t>ылау</w:t>
      </w:r>
      <w:proofErr w:type="gramEnd"/>
      <w:r w:rsidRPr="00AB2671">
        <w:rPr>
          <w:rFonts w:ascii="Times New Roman" w:eastAsia="Times New Roman" w:hAnsi="Times New Roman" w:cs="Times New Roman"/>
          <w:color w:val="000000"/>
          <w:sz w:val="24"/>
          <w:szCs w:val="24"/>
          <w:lang w:eastAsia="ru-RU"/>
        </w:rPr>
        <w:t>ға жататын созылмалы аурулар кезіндегі диагностика және емдеу.</w:t>
      </w:r>
    </w:p>
    <w:p w:rsidR="00AB2671" w:rsidRPr="00AB2671" w:rsidRDefault="00AB2671" w:rsidP="00AB2671">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Стационарды алмастыратын жағдайларда мамандандырылған медициналық көмек:</w:t>
      </w:r>
    </w:p>
    <w:p w:rsidR="00AB2671" w:rsidRPr="00AB2671" w:rsidRDefault="00AB2671" w:rsidP="00AB2671">
      <w:pPr>
        <w:shd w:val="clear" w:color="auto" w:fill="FFFFFF"/>
        <w:spacing w:after="0"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 xml:space="preserve">1) емделу кезіндегі әлеуметтік </w:t>
      </w:r>
      <w:proofErr w:type="gramStart"/>
      <w:r w:rsidRPr="00AB2671">
        <w:rPr>
          <w:rFonts w:ascii="Times New Roman" w:eastAsia="Times New Roman" w:hAnsi="Times New Roman" w:cs="Times New Roman"/>
          <w:color w:val="000000"/>
          <w:sz w:val="24"/>
          <w:szCs w:val="24"/>
          <w:lang w:eastAsia="ru-RU"/>
        </w:rPr>
        <w:t>м</w:t>
      </w:r>
      <w:proofErr w:type="gramEnd"/>
      <w:r w:rsidRPr="00AB2671">
        <w:rPr>
          <w:rFonts w:ascii="Times New Roman" w:eastAsia="Times New Roman" w:hAnsi="Times New Roman" w:cs="Times New Roman"/>
          <w:color w:val="000000"/>
          <w:sz w:val="24"/>
          <w:szCs w:val="24"/>
          <w:lang w:eastAsia="ru-RU"/>
        </w:rPr>
        <w:t>әні бар аурулар;</w:t>
      </w:r>
    </w:p>
    <w:p w:rsidR="00AB2671" w:rsidRPr="00AB2671" w:rsidRDefault="00AB2671" w:rsidP="00AB2671">
      <w:pPr>
        <w:shd w:val="clear" w:color="auto" w:fill="FFFFFF"/>
        <w:spacing w:after="0"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 xml:space="preserve">2) елдегі эпидемиологиялық ахуалдың нашарлауын тудыратын аурулар кезінде және </w:t>
      </w:r>
      <w:proofErr w:type="gramStart"/>
      <w:r w:rsidRPr="00AB2671">
        <w:rPr>
          <w:rFonts w:ascii="Times New Roman" w:eastAsia="Times New Roman" w:hAnsi="Times New Roman" w:cs="Times New Roman"/>
          <w:color w:val="000000"/>
          <w:sz w:val="24"/>
          <w:szCs w:val="24"/>
          <w:lang w:eastAsia="ru-RU"/>
        </w:rPr>
        <w:t>олар</w:t>
      </w:r>
      <w:proofErr w:type="gramEnd"/>
      <w:r w:rsidRPr="00AB2671">
        <w:rPr>
          <w:rFonts w:ascii="Times New Roman" w:eastAsia="Times New Roman" w:hAnsi="Times New Roman" w:cs="Times New Roman"/>
          <w:color w:val="000000"/>
          <w:sz w:val="24"/>
          <w:szCs w:val="24"/>
          <w:lang w:eastAsia="ru-RU"/>
        </w:rPr>
        <w:t>ға күдік туындаған жағдайларда сақтандырылған мәртебесіне қарамастан барлығы үшін үйдегі стационардың қызметтері;</w:t>
      </w:r>
    </w:p>
    <w:p w:rsidR="00AB2671" w:rsidRPr="00AB2671" w:rsidRDefault="00AB2671" w:rsidP="00AB2671">
      <w:pPr>
        <w:shd w:val="clear" w:color="auto" w:fill="FFFFFF"/>
        <w:spacing w:after="150"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3) динамикалық бақ</w:t>
      </w:r>
      <w:proofErr w:type="gramStart"/>
      <w:r w:rsidRPr="00AB2671">
        <w:rPr>
          <w:rFonts w:ascii="Times New Roman" w:eastAsia="Times New Roman" w:hAnsi="Times New Roman" w:cs="Times New Roman"/>
          <w:color w:val="000000"/>
          <w:sz w:val="24"/>
          <w:szCs w:val="24"/>
          <w:lang w:eastAsia="ru-RU"/>
        </w:rPr>
        <w:t>ылау</w:t>
      </w:r>
      <w:proofErr w:type="gramEnd"/>
      <w:r w:rsidRPr="00AB2671">
        <w:rPr>
          <w:rFonts w:ascii="Times New Roman" w:eastAsia="Times New Roman" w:hAnsi="Times New Roman" w:cs="Times New Roman"/>
          <w:color w:val="000000"/>
          <w:sz w:val="24"/>
          <w:szCs w:val="24"/>
          <w:lang w:eastAsia="ru-RU"/>
        </w:rPr>
        <w:t>ға жататын созылмалы аурулар кезінде емдеу.</w:t>
      </w:r>
    </w:p>
    <w:p w:rsidR="00AB2671" w:rsidRPr="00AB2671" w:rsidRDefault="00AB2671" w:rsidP="00AB2671">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Стационарлық жағдайда көрсетілетін мамандандырылған медициналық көмек:</w:t>
      </w:r>
    </w:p>
    <w:p w:rsidR="00AB2671" w:rsidRPr="00AB2671" w:rsidRDefault="00AB2671" w:rsidP="00AB2671">
      <w:pPr>
        <w:shd w:val="clear" w:color="auto" w:fill="FFFFFF"/>
        <w:spacing w:after="0"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1) айналасындағыларға қауі</w:t>
      </w:r>
      <w:proofErr w:type="gramStart"/>
      <w:r w:rsidRPr="00AB2671">
        <w:rPr>
          <w:rFonts w:ascii="Times New Roman" w:eastAsia="Times New Roman" w:hAnsi="Times New Roman" w:cs="Times New Roman"/>
          <w:color w:val="000000"/>
          <w:sz w:val="24"/>
          <w:szCs w:val="24"/>
          <w:lang w:eastAsia="ru-RU"/>
        </w:rPr>
        <w:t>п</w:t>
      </w:r>
      <w:proofErr w:type="gramEnd"/>
      <w:r w:rsidRPr="00AB2671">
        <w:rPr>
          <w:rFonts w:ascii="Times New Roman" w:eastAsia="Times New Roman" w:hAnsi="Times New Roman" w:cs="Times New Roman"/>
          <w:color w:val="000000"/>
          <w:sz w:val="24"/>
          <w:szCs w:val="24"/>
          <w:lang w:eastAsia="ru-RU"/>
        </w:rPr>
        <w:t xml:space="preserve"> төндіретін инфекциялық немесе паразиттік аурумен ауыратын науқаспен қатынаста болған адамдарды, сондай-ақ бактерия тасымалдаушыларды, вирус тасымалдаушыларды және қауіп төндіретін инфекциялық немесе паразиттік ауруға күдікті адамдарды оқшаулау кезінде;</w:t>
      </w:r>
    </w:p>
    <w:p w:rsidR="00AB2671" w:rsidRPr="00AB2671" w:rsidRDefault="00AB2671" w:rsidP="00AB2671">
      <w:pPr>
        <w:shd w:val="clear" w:color="auto" w:fill="FFFFFF"/>
        <w:spacing w:after="0"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2) инфекциялық, паразиттік ауруларды және айналасындағыларға қауі</w:t>
      </w:r>
      <w:proofErr w:type="gramStart"/>
      <w:r w:rsidRPr="00AB2671">
        <w:rPr>
          <w:rFonts w:ascii="Times New Roman" w:eastAsia="Times New Roman" w:hAnsi="Times New Roman" w:cs="Times New Roman"/>
          <w:color w:val="000000"/>
          <w:sz w:val="24"/>
          <w:szCs w:val="24"/>
          <w:lang w:eastAsia="ru-RU"/>
        </w:rPr>
        <w:t>п</w:t>
      </w:r>
      <w:proofErr w:type="gramEnd"/>
      <w:r w:rsidRPr="00AB2671">
        <w:rPr>
          <w:rFonts w:ascii="Times New Roman" w:eastAsia="Times New Roman" w:hAnsi="Times New Roman" w:cs="Times New Roman"/>
          <w:color w:val="000000"/>
          <w:sz w:val="24"/>
          <w:szCs w:val="24"/>
          <w:lang w:eastAsia="ru-RU"/>
        </w:rPr>
        <w:t xml:space="preserve"> төндіретін ауруларды емдеу кезінде;</w:t>
      </w:r>
    </w:p>
    <w:p w:rsidR="00AB2671" w:rsidRPr="00AB2671" w:rsidRDefault="00AB2671" w:rsidP="00AB2671">
      <w:pPr>
        <w:shd w:val="clear" w:color="auto" w:fill="FFFFFF"/>
        <w:spacing w:after="0"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3) сақтандырылу мәртебесіне қарамастан адамдарға шұғыл көмек көрсету, оның ішінде тә</w:t>
      </w:r>
      <w:proofErr w:type="gramStart"/>
      <w:r w:rsidRPr="00AB2671">
        <w:rPr>
          <w:rFonts w:ascii="Times New Roman" w:eastAsia="Times New Roman" w:hAnsi="Times New Roman" w:cs="Times New Roman"/>
          <w:color w:val="000000"/>
          <w:sz w:val="24"/>
          <w:szCs w:val="24"/>
          <w:lang w:eastAsia="ru-RU"/>
        </w:rPr>
        <w:t>ул</w:t>
      </w:r>
      <w:proofErr w:type="gramEnd"/>
      <w:r w:rsidRPr="00AB2671">
        <w:rPr>
          <w:rFonts w:ascii="Times New Roman" w:eastAsia="Times New Roman" w:hAnsi="Times New Roman" w:cs="Times New Roman"/>
          <w:color w:val="000000"/>
          <w:sz w:val="24"/>
          <w:szCs w:val="24"/>
          <w:lang w:eastAsia="ru-RU"/>
        </w:rPr>
        <w:t>ік бойы стационардың қабылдау бөлімшесінде емдеу-диагностикалық іс-шаралар өткізу;</w:t>
      </w:r>
    </w:p>
    <w:p w:rsidR="00AB2671" w:rsidRPr="00AB2671" w:rsidRDefault="00AB2671" w:rsidP="00AB2671">
      <w:pPr>
        <w:shd w:val="clear" w:color="auto" w:fill="FFFFFF"/>
        <w:spacing w:after="150"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4) жоспарлы тәртіпте.</w:t>
      </w:r>
    </w:p>
    <w:p w:rsidR="00AB2671" w:rsidRPr="00AB2671" w:rsidRDefault="00AB2671" w:rsidP="00AB2671">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Медициналық оңалту:</w:t>
      </w:r>
    </w:p>
    <w:p w:rsidR="00AB2671" w:rsidRPr="00AB2671" w:rsidRDefault="00AB2671" w:rsidP="00AB2671">
      <w:pPr>
        <w:shd w:val="clear" w:color="auto" w:fill="FFFFFF"/>
        <w:spacing w:after="0"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1) негізгі ауруды емдеуде;</w:t>
      </w:r>
    </w:p>
    <w:p w:rsidR="00AB2671" w:rsidRPr="00AB2671" w:rsidRDefault="00AB2671" w:rsidP="00AB2671">
      <w:pPr>
        <w:shd w:val="clear" w:color="auto" w:fill="FFFFFF"/>
        <w:spacing w:after="150"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2) туберкулезбен ауыратын науқастар үшін.</w:t>
      </w:r>
    </w:p>
    <w:p w:rsidR="00AB2671" w:rsidRPr="00AB2671" w:rsidRDefault="00AB2671" w:rsidP="00AB2671">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Паллиативті медициналық көмек.</w:t>
      </w:r>
    </w:p>
    <w:p w:rsidR="00AB2671" w:rsidRPr="00AB2671" w:rsidRDefault="00AB2671" w:rsidP="00AB2671">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Мамандандырылған медициналық көмек көрсету кезінде медициналық көрсетілімдер болған жағдайда қан препараттарымен және оның компоненттерімен қамтамасыз ету.</w:t>
      </w:r>
    </w:p>
    <w:p w:rsidR="00AB2671" w:rsidRPr="00AB2671" w:rsidRDefault="00AB2671" w:rsidP="00AB2671">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Амбулаториялық, стационарды алмастыратын және стационарлық жағдайларда мамандандырылған медициналық көмек көрсету кезіндегі патологиялы</w:t>
      </w:r>
      <w:proofErr w:type="gramStart"/>
      <w:r w:rsidRPr="00AB2671">
        <w:rPr>
          <w:rFonts w:ascii="Times New Roman" w:eastAsia="Times New Roman" w:hAnsi="Times New Roman" w:cs="Times New Roman"/>
          <w:color w:val="000000"/>
          <w:sz w:val="24"/>
          <w:szCs w:val="24"/>
          <w:lang w:eastAsia="ru-RU"/>
        </w:rPr>
        <w:t>қ-</w:t>
      </w:r>
      <w:proofErr w:type="gramEnd"/>
      <w:r w:rsidRPr="00AB2671">
        <w:rPr>
          <w:rFonts w:ascii="Times New Roman" w:eastAsia="Times New Roman" w:hAnsi="Times New Roman" w:cs="Times New Roman"/>
          <w:color w:val="000000"/>
          <w:sz w:val="24"/>
          <w:szCs w:val="24"/>
          <w:lang w:eastAsia="ru-RU"/>
        </w:rPr>
        <w:t>анатомиялық диагностика.</w:t>
      </w:r>
    </w:p>
    <w:p w:rsidR="00AB2671" w:rsidRPr="00AB2671" w:rsidRDefault="00AB2671" w:rsidP="00AB2671">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Қазақстандықтарды шетелге емделуге жіберу және (немесе) отандық медициналық ұйымдарда емделу үшін шетелдік мамандарды тарту.</w:t>
      </w:r>
    </w:p>
    <w:p w:rsidR="00AB2671" w:rsidRPr="00AB2671" w:rsidRDefault="00AB2671" w:rsidP="00AB2671">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Дә</w:t>
      </w:r>
      <w:proofErr w:type="gramStart"/>
      <w:r w:rsidRPr="00AB2671">
        <w:rPr>
          <w:rFonts w:ascii="Times New Roman" w:eastAsia="Times New Roman" w:hAnsi="Times New Roman" w:cs="Times New Roman"/>
          <w:color w:val="000000"/>
          <w:sz w:val="24"/>
          <w:szCs w:val="24"/>
          <w:lang w:eastAsia="ru-RU"/>
        </w:rPr>
        <w:t>р</w:t>
      </w:r>
      <w:proofErr w:type="gramEnd"/>
      <w:r w:rsidRPr="00AB2671">
        <w:rPr>
          <w:rFonts w:ascii="Times New Roman" w:eastAsia="Times New Roman" w:hAnsi="Times New Roman" w:cs="Times New Roman"/>
          <w:color w:val="000000"/>
          <w:sz w:val="24"/>
          <w:szCs w:val="24"/>
          <w:lang w:eastAsia="ru-RU"/>
        </w:rPr>
        <w:t>ілік заттармен, медициналық бұйымдармен, мамандандырылған емдік өнімдермен, иммундық-биологиялық дәрілік препараттармен қамтамасыз ету.</w:t>
      </w:r>
    </w:p>
    <w:p w:rsidR="00AB2671" w:rsidRPr="00AB2671" w:rsidRDefault="00AB2671" w:rsidP="00AB267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4413250" cy="4413250"/>
            <wp:effectExtent l="0" t="0" r="6350" b="6350"/>
            <wp:docPr id="25" name="Рисунок 25" descr="https://egov.kz/cms/sites/default/files/osmsk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gov.kz/cms/sites/default/files/osmskz-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13250" cy="4413250"/>
                    </a:xfrm>
                    <a:prstGeom prst="rect">
                      <a:avLst/>
                    </a:prstGeom>
                    <a:noFill/>
                    <a:ln>
                      <a:noFill/>
                    </a:ln>
                  </pic:spPr>
                </pic:pic>
              </a:graphicData>
            </a:graphic>
          </wp:inline>
        </w:drawing>
      </w:r>
      <w:r w:rsidRPr="00AB2671">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noProof/>
          <w:color w:val="000000"/>
          <w:sz w:val="24"/>
          <w:szCs w:val="24"/>
          <w:lang w:eastAsia="ru-RU"/>
        </w:rPr>
        <w:drawing>
          <wp:inline distT="0" distB="0" distL="0" distR="0">
            <wp:extent cx="4492625" cy="4492625"/>
            <wp:effectExtent l="0" t="0" r="3175" b="3175"/>
            <wp:docPr id="24" name="Рисунок 24" descr="https://egov.kz/cms/sites/default/files/osmsk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ov.kz/cms/sites/default/files/osmskz-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92625" cy="4492625"/>
                    </a:xfrm>
                    <a:prstGeom prst="rect">
                      <a:avLst/>
                    </a:prstGeom>
                    <a:noFill/>
                    <a:ln>
                      <a:noFill/>
                    </a:ln>
                  </pic:spPr>
                </pic:pic>
              </a:graphicData>
            </a:graphic>
          </wp:inline>
        </w:drawing>
      </w:r>
      <w:r w:rsidRPr="00AB2671">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noProof/>
          <w:color w:val="000000"/>
          <w:sz w:val="24"/>
          <w:szCs w:val="24"/>
          <w:lang w:eastAsia="ru-RU"/>
        </w:rPr>
        <w:lastRenderedPageBreak/>
        <w:drawing>
          <wp:inline distT="0" distB="0" distL="0" distR="0">
            <wp:extent cx="4413250" cy="4413250"/>
            <wp:effectExtent l="0" t="0" r="6350" b="6350"/>
            <wp:docPr id="23" name="Рисунок 23" descr="https://egov.kz/cms/sites/default/files/osmsk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gov.kz/cms/sites/default/files/osmskz-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3250" cy="4413250"/>
                    </a:xfrm>
                    <a:prstGeom prst="rect">
                      <a:avLst/>
                    </a:prstGeom>
                    <a:noFill/>
                    <a:ln>
                      <a:noFill/>
                    </a:ln>
                  </pic:spPr>
                </pic:pic>
              </a:graphicData>
            </a:graphic>
          </wp:inline>
        </w:drawing>
      </w:r>
      <w:r w:rsidRPr="00AB2671">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noProof/>
          <w:color w:val="000000"/>
          <w:sz w:val="24"/>
          <w:szCs w:val="24"/>
          <w:lang w:eastAsia="ru-RU"/>
        </w:rPr>
        <w:drawing>
          <wp:inline distT="0" distB="0" distL="0" distR="0">
            <wp:extent cx="4150360" cy="4150360"/>
            <wp:effectExtent l="0" t="0" r="2540" b="2540"/>
            <wp:docPr id="22" name="Рисунок 22" descr="https://egov.kz/cms/sites/default/files/osmsk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gov.kz/cms/sites/default/files/osmskz-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0360" cy="4150360"/>
                    </a:xfrm>
                    <a:prstGeom prst="rect">
                      <a:avLst/>
                    </a:prstGeom>
                    <a:noFill/>
                    <a:ln>
                      <a:noFill/>
                    </a:ln>
                  </pic:spPr>
                </pic:pic>
              </a:graphicData>
            </a:graphic>
          </wp:inline>
        </w:drawing>
      </w:r>
      <w:r w:rsidRPr="00AB2671">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noProof/>
          <w:color w:val="000000"/>
          <w:sz w:val="24"/>
          <w:szCs w:val="24"/>
          <w:lang w:eastAsia="ru-RU"/>
        </w:rPr>
        <w:lastRenderedPageBreak/>
        <w:drawing>
          <wp:inline distT="0" distB="0" distL="0" distR="0">
            <wp:extent cx="4253865" cy="4253865"/>
            <wp:effectExtent l="0" t="0" r="0" b="0"/>
            <wp:docPr id="21" name="Рисунок 21" descr="https://egov.kz/cms/sites/default/files/osmskz-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gov.kz/cms/sites/default/files/osmskz-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3865" cy="4253865"/>
                    </a:xfrm>
                    <a:prstGeom prst="rect">
                      <a:avLst/>
                    </a:prstGeom>
                    <a:noFill/>
                    <a:ln>
                      <a:noFill/>
                    </a:ln>
                  </pic:spPr>
                </pic:pic>
              </a:graphicData>
            </a:graphic>
          </wp:inline>
        </w:drawing>
      </w:r>
      <w:r w:rsidRPr="00AB2671">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noProof/>
          <w:color w:val="000000"/>
          <w:sz w:val="24"/>
          <w:szCs w:val="24"/>
          <w:lang w:eastAsia="ru-RU"/>
        </w:rPr>
        <w:drawing>
          <wp:inline distT="0" distB="0" distL="0" distR="0">
            <wp:extent cx="4436745" cy="4436745"/>
            <wp:effectExtent l="0" t="0" r="1905" b="1905"/>
            <wp:docPr id="20" name="Рисунок 20" descr="https://egov.kz/cms/sites/default/files/osmskz-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gov.kz/cms/sites/default/files/osmskz-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6745" cy="4436745"/>
                    </a:xfrm>
                    <a:prstGeom prst="rect">
                      <a:avLst/>
                    </a:prstGeom>
                    <a:noFill/>
                    <a:ln>
                      <a:noFill/>
                    </a:ln>
                  </pic:spPr>
                </pic:pic>
              </a:graphicData>
            </a:graphic>
          </wp:inline>
        </w:drawing>
      </w:r>
      <w:r w:rsidRPr="00AB2671">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noProof/>
          <w:color w:val="000000"/>
          <w:sz w:val="24"/>
          <w:szCs w:val="24"/>
          <w:lang w:eastAsia="ru-RU"/>
        </w:rPr>
        <w:lastRenderedPageBreak/>
        <w:drawing>
          <wp:inline distT="0" distB="0" distL="0" distR="0">
            <wp:extent cx="4142740" cy="4142740"/>
            <wp:effectExtent l="0" t="0" r="0" b="0"/>
            <wp:docPr id="19" name="Рисунок 19" descr="https://egov.kz/cms/sites/default/files/osmskz-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gov.kz/cms/sites/default/files/osmskz-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2740" cy="4142740"/>
                    </a:xfrm>
                    <a:prstGeom prst="rect">
                      <a:avLst/>
                    </a:prstGeom>
                    <a:noFill/>
                    <a:ln>
                      <a:noFill/>
                    </a:ln>
                  </pic:spPr>
                </pic:pic>
              </a:graphicData>
            </a:graphic>
          </wp:inline>
        </w:drawing>
      </w:r>
      <w:r w:rsidRPr="00AB2671">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noProof/>
          <w:color w:val="000000"/>
          <w:sz w:val="24"/>
          <w:szCs w:val="24"/>
          <w:lang w:eastAsia="ru-RU"/>
        </w:rPr>
        <w:drawing>
          <wp:inline distT="0" distB="0" distL="0" distR="0">
            <wp:extent cx="4253865" cy="4253865"/>
            <wp:effectExtent l="0" t="0" r="0" b="0"/>
            <wp:docPr id="18" name="Рисунок 18" descr="https://egov.kz/cms/sites/default/files/osmskz-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gov.kz/cms/sites/default/files/osmskz-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3865" cy="4253865"/>
                    </a:xfrm>
                    <a:prstGeom prst="rect">
                      <a:avLst/>
                    </a:prstGeom>
                    <a:noFill/>
                    <a:ln>
                      <a:noFill/>
                    </a:ln>
                  </pic:spPr>
                </pic:pic>
              </a:graphicData>
            </a:graphic>
          </wp:inline>
        </w:drawing>
      </w:r>
      <w:r w:rsidRPr="00AB2671">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noProof/>
          <w:color w:val="000000"/>
          <w:sz w:val="24"/>
          <w:szCs w:val="24"/>
          <w:lang w:eastAsia="ru-RU"/>
        </w:rPr>
        <w:lastRenderedPageBreak/>
        <w:drawing>
          <wp:inline distT="0" distB="0" distL="0" distR="0">
            <wp:extent cx="4389120" cy="4389120"/>
            <wp:effectExtent l="0" t="0" r="0" b="0"/>
            <wp:docPr id="17" name="Рисунок 17" descr="https://egov.kz/cms/sites/default/files/osmskz-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gov.kz/cms/sites/default/files/osmskz-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9120" cy="4389120"/>
                    </a:xfrm>
                    <a:prstGeom prst="rect">
                      <a:avLst/>
                    </a:prstGeom>
                    <a:noFill/>
                    <a:ln>
                      <a:noFill/>
                    </a:ln>
                  </pic:spPr>
                </pic:pic>
              </a:graphicData>
            </a:graphic>
          </wp:inline>
        </w:drawing>
      </w:r>
    </w:p>
    <w:p w:rsidR="00AB2671" w:rsidRPr="00AB2671" w:rsidRDefault="00AB2671" w:rsidP="00AB2671">
      <w:pPr>
        <w:shd w:val="clear" w:color="auto" w:fill="FFFFFF"/>
        <w:spacing w:before="300" w:after="300" w:line="240" w:lineRule="auto"/>
        <w:outlineLvl w:val="1"/>
        <w:rPr>
          <w:rFonts w:ascii="Times New Roman" w:eastAsia="Times New Roman" w:hAnsi="Times New Roman" w:cs="Times New Roman"/>
          <w:color w:val="000000"/>
          <w:sz w:val="27"/>
          <w:szCs w:val="27"/>
          <w:lang w:eastAsia="ru-RU"/>
        </w:rPr>
      </w:pPr>
      <w:r w:rsidRPr="00AB2671">
        <w:rPr>
          <w:rFonts w:ascii="Times New Roman" w:eastAsia="Times New Roman" w:hAnsi="Times New Roman" w:cs="Times New Roman"/>
          <w:color w:val="000000"/>
          <w:sz w:val="27"/>
          <w:szCs w:val="27"/>
          <w:lang w:eastAsia="ru-RU"/>
        </w:rPr>
        <w:t>МӘМС</w:t>
      </w:r>
    </w:p>
    <w:p w:rsidR="00AB2671" w:rsidRPr="00AB2671" w:rsidRDefault="00AB2671" w:rsidP="00AB2671">
      <w:pPr>
        <w:shd w:val="clear" w:color="auto" w:fill="FFFFFF"/>
        <w:spacing w:after="150"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 xml:space="preserve">МӘМС жарналарын тұрақты төлейтін және «САҚТАНДЫРЫЛҒАН» мәртебесі бар азаматтар медициналық қызметтердің неғұрлым </w:t>
      </w:r>
      <w:proofErr w:type="gramStart"/>
      <w:r w:rsidRPr="00AB2671">
        <w:rPr>
          <w:rFonts w:ascii="Times New Roman" w:eastAsia="Times New Roman" w:hAnsi="Times New Roman" w:cs="Times New Roman"/>
          <w:color w:val="000000"/>
          <w:sz w:val="24"/>
          <w:szCs w:val="24"/>
          <w:lang w:eastAsia="ru-RU"/>
        </w:rPr>
        <w:t>кең т</w:t>
      </w:r>
      <w:proofErr w:type="gramEnd"/>
      <w:r w:rsidRPr="00AB2671">
        <w:rPr>
          <w:rFonts w:ascii="Times New Roman" w:eastAsia="Times New Roman" w:hAnsi="Times New Roman" w:cs="Times New Roman"/>
          <w:color w:val="000000"/>
          <w:sz w:val="24"/>
          <w:szCs w:val="24"/>
          <w:lang w:eastAsia="ru-RU"/>
        </w:rPr>
        <w:t>ізбесін қосымша төлемсіз-ақ ала алады.</w:t>
      </w:r>
    </w:p>
    <w:p w:rsidR="00AB2671" w:rsidRPr="00AB2671" w:rsidRDefault="00AB2671" w:rsidP="00AB2671">
      <w:pPr>
        <w:shd w:val="clear" w:color="auto" w:fill="FFFFFF"/>
        <w:spacing w:after="150"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Міндетті әлеуметтік медициналық сақтандыру тізбесіне мыналар кі</w:t>
      </w:r>
      <w:proofErr w:type="gramStart"/>
      <w:r w:rsidRPr="00AB2671">
        <w:rPr>
          <w:rFonts w:ascii="Times New Roman" w:eastAsia="Times New Roman" w:hAnsi="Times New Roman" w:cs="Times New Roman"/>
          <w:color w:val="000000"/>
          <w:sz w:val="24"/>
          <w:szCs w:val="24"/>
          <w:lang w:eastAsia="ru-RU"/>
        </w:rPr>
        <w:t>ред</w:t>
      </w:r>
      <w:proofErr w:type="gramEnd"/>
      <w:r w:rsidRPr="00AB2671">
        <w:rPr>
          <w:rFonts w:ascii="Times New Roman" w:eastAsia="Times New Roman" w:hAnsi="Times New Roman" w:cs="Times New Roman"/>
          <w:color w:val="000000"/>
          <w:sz w:val="24"/>
          <w:szCs w:val="24"/>
          <w:lang w:eastAsia="ru-RU"/>
        </w:rPr>
        <w:t>і:</w:t>
      </w:r>
    </w:p>
    <w:p w:rsidR="00AB2671" w:rsidRPr="00AB2671" w:rsidRDefault="00AB2671" w:rsidP="00AB2671">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Амбулаториялық жағдайдағы медициналық көмек (ауруларды диагностикалау және емдеу):</w:t>
      </w:r>
    </w:p>
    <w:p w:rsidR="00AB2671" w:rsidRPr="00AB2671" w:rsidRDefault="00AB2671" w:rsidP="00AB2671">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профилактикалық медициналық қарап-тексерулер (ТМККК бойынша көрсетілетіндерді қоспағанда);</w:t>
      </w:r>
    </w:p>
    <w:p w:rsidR="00AB2671" w:rsidRPr="00AB2671" w:rsidRDefault="00AB2671" w:rsidP="00AB2671">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МСАК дә</w:t>
      </w:r>
      <w:proofErr w:type="gramStart"/>
      <w:r w:rsidRPr="00AB2671">
        <w:rPr>
          <w:rFonts w:ascii="Times New Roman" w:eastAsia="Times New Roman" w:hAnsi="Times New Roman" w:cs="Times New Roman"/>
          <w:color w:val="000000"/>
          <w:sz w:val="24"/>
          <w:szCs w:val="24"/>
          <w:lang w:eastAsia="ru-RU"/>
        </w:rPr>
        <w:t>р</w:t>
      </w:r>
      <w:proofErr w:type="gramEnd"/>
      <w:r w:rsidRPr="00AB2671">
        <w:rPr>
          <w:rFonts w:ascii="Times New Roman" w:eastAsia="Times New Roman" w:hAnsi="Times New Roman" w:cs="Times New Roman"/>
          <w:color w:val="000000"/>
          <w:sz w:val="24"/>
          <w:szCs w:val="24"/>
          <w:lang w:eastAsia="ru-RU"/>
        </w:rPr>
        <w:t>ігерлерінің жолдамасы бойынша бейінді мамандардың қабылдауы және консультациясы;</w:t>
      </w:r>
    </w:p>
    <w:p w:rsidR="00AB2671" w:rsidRPr="00AB2671" w:rsidRDefault="00AB2671" w:rsidP="00AB2671">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 xml:space="preserve">бейінді мамандардың созылмалы аурулары бар адамдарды динамикалық </w:t>
      </w:r>
      <w:proofErr w:type="gramStart"/>
      <w:r w:rsidRPr="00AB2671">
        <w:rPr>
          <w:rFonts w:ascii="Times New Roman" w:eastAsia="Times New Roman" w:hAnsi="Times New Roman" w:cs="Times New Roman"/>
          <w:color w:val="000000"/>
          <w:sz w:val="24"/>
          <w:szCs w:val="24"/>
          <w:lang w:eastAsia="ru-RU"/>
        </w:rPr>
        <w:t>ба</w:t>
      </w:r>
      <w:proofErr w:type="gramEnd"/>
      <w:r w:rsidRPr="00AB2671">
        <w:rPr>
          <w:rFonts w:ascii="Times New Roman" w:eastAsia="Times New Roman" w:hAnsi="Times New Roman" w:cs="Times New Roman"/>
          <w:color w:val="000000"/>
          <w:sz w:val="24"/>
          <w:szCs w:val="24"/>
          <w:lang w:eastAsia="ru-RU"/>
        </w:rPr>
        <w:t>қылауы;</w:t>
      </w:r>
    </w:p>
    <w:p w:rsidR="00AB2671" w:rsidRPr="00AB2671" w:rsidRDefault="00AB2671" w:rsidP="00AB2671">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халықтың жекелеген санаттарына шұғыл және жоспарлы нысанда стоматологиялық көмек көрсету;</w:t>
      </w:r>
    </w:p>
    <w:p w:rsidR="00AB2671" w:rsidRPr="00AB2671" w:rsidRDefault="00AB2671" w:rsidP="00AB2671">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тізбеге сәйкес диагностикалық қызметтер, оның ішінде зертханалық диагностика;</w:t>
      </w:r>
    </w:p>
    <w:p w:rsidR="00AB2671" w:rsidRPr="00AB2671" w:rsidRDefault="00AB2671" w:rsidP="00AB2671">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 xml:space="preserve">тізбе бойынша басқа </w:t>
      </w:r>
      <w:proofErr w:type="gramStart"/>
      <w:r w:rsidRPr="00AB2671">
        <w:rPr>
          <w:rFonts w:ascii="Times New Roman" w:eastAsia="Times New Roman" w:hAnsi="Times New Roman" w:cs="Times New Roman"/>
          <w:color w:val="000000"/>
          <w:sz w:val="24"/>
          <w:szCs w:val="24"/>
          <w:lang w:eastAsia="ru-RU"/>
        </w:rPr>
        <w:t>р</w:t>
      </w:r>
      <w:proofErr w:type="gramEnd"/>
      <w:r w:rsidRPr="00AB2671">
        <w:rPr>
          <w:rFonts w:ascii="Times New Roman" w:eastAsia="Times New Roman" w:hAnsi="Times New Roman" w:cs="Times New Roman"/>
          <w:color w:val="000000"/>
          <w:sz w:val="24"/>
          <w:szCs w:val="24"/>
          <w:lang w:eastAsia="ru-RU"/>
        </w:rPr>
        <w:t>әсімдер мен манипуляциялар;</w:t>
      </w:r>
    </w:p>
    <w:p w:rsidR="00AB2671" w:rsidRPr="00AB2671" w:rsidRDefault="00AB2671" w:rsidP="00AB2671">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 xml:space="preserve">Стационарды алмастыратын жағдайларда мамандандырылған, оның ішінде жоғары технологиялық медициналық көмек </w:t>
      </w:r>
      <w:proofErr w:type="gramStart"/>
      <w:r w:rsidRPr="00AB2671">
        <w:rPr>
          <w:rFonts w:ascii="Times New Roman" w:eastAsia="Times New Roman" w:hAnsi="Times New Roman" w:cs="Times New Roman"/>
          <w:color w:val="000000"/>
          <w:sz w:val="24"/>
          <w:szCs w:val="24"/>
          <w:lang w:eastAsia="ru-RU"/>
        </w:rPr>
        <w:t xml:space="preserve">( </w:t>
      </w:r>
      <w:proofErr w:type="gramEnd"/>
      <w:r w:rsidRPr="00AB2671">
        <w:rPr>
          <w:rFonts w:ascii="Times New Roman" w:eastAsia="Times New Roman" w:hAnsi="Times New Roman" w:cs="Times New Roman"/>
          <w:color w:val="000000"/>
          <w:sz w:val="24"/>
          <w:szCs w:val="24"/>
          <w:lang w:eastAsia="ru-RU"/>
        </w:rPr>
        <w:t>ТМККК шеңберінде ауруларды емдеу жағдайларын қоспағанда); сондай-ақ елдегі эпидемиологиялық жағдайдың нашарлауына әкелетін аурулар кезінде және оларға күдік туындаған жағдайларда үйдегі стационардың қызметтері.</w:t>
      </w:r>
    </w:p>
    <w:p w:rsidR="00AB2671" w:rsidRPr="00AB2671" w:rsidRDefault="00AB2671" w:rsidP="00AB2671">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lastRenderedPageBreak/>
        <w:t>Жоспарлы нысандағы стационарлық жағдайларда мамандандырылған, оның ішінде жоғары технологиялық медициналық көмек (ТМККК шеңберінде ауруларды емдеу жағдайларын қоспағанда).</w:t>
      </w:r>
    </w:p>
    <w:p w:rsidR="00AB2671" w:rsidRPr="00AB2671" w:rsidRDefault="00AB2671" w:rsidP="00AB2671">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AB2671">
        <w:rPr>
          <w:rFonts w:ascii="Times New Roman" w:eastAsia="Times New Roman" w:hAnsi="Times New Roman" w:cs="Times New Roman"/>
          <w:color w:val="000000"/>
          <w:sz w:val="24"/>
          <w:szCs w:val="24"/>
          <w:lang w:eastAsia="ru-RU"/>
        </w:rPr>
        <w:t>Ш</w:t>
      </w:r>
      <w:proofErr w:type="gramEnd"/>
      <w:r w:rsidRPr="00AB2671">
        <w:rPr>
          <w:rFonts w:ascii="Times New Roman" w:eastAsia="Times New Roman" w:hAnsi="Times New Roman" w:cs="Times New Roman"/>
          <w:color w:val="000000"/>
          <w:sz w:val="24"/>
          <w:szCs w:val="24"/>
          <w:lang w:eastAsia="ru-RU"/>
        </w:rPr>
        <w:t>ұғыл нысандағы стационарлық жағдайда мамандандырылған көмек, оның ішінде тәуліктік стационар жағдайында емдеуді талап етпейтін диагноз қойылғанға дейін тәуліктік стационардың қабылдау бөлімшесінде емдеу-диагностикалық іс-шаралар жүргізу (ТМККК шеңберінде ауруларды емдеу жағдайларын қоспағанда).</w:t>
      </w:r>
    </w:p>
    <w:p w:rsidR="00AB2671" w:rsidRPr="00AB2671" w:rsidRDefault="00AB2671" w:rsidP="00AB2671">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Медициналық оңалту.</w:t>
      </w:r>
    </w:p>
    <w:p w:rsidR="00AB2671" w:rsidRPr="00AB2671" w:rsidRDefault="00AB2671" w:rsidP="00AB2671">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Патологиялы</w:t>
      </w:r>
      <w:proofErr w:type="gramStart"/>
      <w:r w:rsidRPr="00AB2671">
        <w:rPr>
          <w:rFonts w:ascii="Times New Roman" w:eastAsia="Times New Roman" w:hAnsi="Times New Roman" w:cs="Times New Roman"/>
          <w:color w:val="000000"/>
          <w:sz w:val="24"/>
          <w:szCs w:val="24"/>
          <w:lang w:eastAsia="ru-RU"/>
        </w:rPr>
        <w:t>қ-</w:t>
      </w:r>
      <w:proofErr w:type="gramEnd"/>
      <w:r w:rsidRPr="00AB2671">
        <w:rPr>
          <w:rFonts w:ascii="Times New Roman" w:eastAsia="Times New Roman" w:hAnsi="Times New Roman" w:cs="Times New Roman"/>
          <w:color w:val="000000"/>
          <w:sz w:val="24"/>
          <w:szCs w:val="24"/>
          <w:lang w:eastAsia="ru-RU"/>
        </w:rPr>
        <w:t>анатомиялық диагностика.</w:t>
      </w:r>
    </w:p>
    <w:p w:rsidR="00AB2671" w:rsidRPr="00AB2671" w:rsidRDefault="00AB2671" w:rsidP="00AB2671">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Ө</w:t>
      </w:r>
      <w:proofErr w:type="gramStart"/>
      <w:r w:rsidRPr="00AB2671">
        <w:rPr>
          <w:rFonts w:ascii="Times New Roman" w:eastAsia="Times New Roman" w:hAnsi="Times New Roman" w:cs="Times New Roman"/>
          <w:color w:val="000000"/>
          <w:sz w:val="24"/>
          <w:szCs w:val="24"/>
          <w:lang w:eastAsia="ru-RU"/>
        </w:rPr>
        <w:t>л</w:t>
      </w:r>
      <w:proofErr w:type="gramEnd"/>
      <w:r w:rsidRPr="00AB2671">
        <w:rPr>
          <w:rFonts w:ascii="Times New Roman" w:eastAsia="Times New Roman" w:hAnsi="Times New Roman" w:cs="Times New Roman"/>
          <w:color w:val="000000"/>
          <w:sz w:val="24"/>
          <w:szCs w:val="24"/>
          <w:lang w:eastAsia="ru-RU"/>
        </w:rPr>
        <w:t>імнен кейінгі донорды дайындау.</w:t>
      </w:r>
    </w:p>
    <w:p w:rsidR="00AB2671" w:rsidRPr="00AB2671" w:rsidRDefault="00AB2671" w:rsidP="00AB2671">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МӘМС жүйесінде көмек көрсетілген кезде дә</w:t>
      </w:r>
      <w:proofErr w:type="gramStart"/>
      <w:r w:rsidRPr="00AB2671">
        <w:rPr>
          <w:rFonts w:ascii="Times New Roman" w:eastAsia="Times New Roman" w:hAnsi="Times New Roman" w:cs="Times New Roman"/>
          <w:color w:val="000000"/>
          <w:sz w:val="24"/>
          <w:szCs w:val="24"/>
          <w:lang w:eastAsia="ru-RU"/>
        </w:rPr>
        <w:t>р</w:t>
      </w:r>
      <w:proofErr w:type="gramEnd"/>
      <w:r w:rsidRPr="00AB2671">
        <w:rPr>
          <w:rFonts w:ascii="Times New Roman" w:eastAsia="Times New Roman" w:hAnsi="Times New Roman" w:cs="Times New Roman"/>
          <w:color w:val="000000"/>
          <w:sz w:val="24"/>
          <w:szCs w:val="24"/>
          <w:lang w:eastAsia="ru-RU"/>
        </w:rPr>
        <w:t>ілік заттармен және медициналық бұйымдармен қамтамасыз ету:</w:t>
      </w:r>
    </w:p>
    <w:p w:rsidR="00AB2671" w:rsidRPr="00AB2671" w:rsidRDefault="00AB2671" w:rsidP="00AB2671">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денсаулық сақтау ұйымдарының дә</w:t>
      </w:r>
      <w:proofErr w:type="gramStart"/>
      <w:r w:rsidRPr="00AB2671">
        <w:rPr>
          <w:rFonts w:ascii="Times New Roman" w:eastAsia="Times New Roman" w:hAnsi="Times New Roman" w:cs="Times New Roman"/>
          <w:color w:val="000000"/>
          <w:sz w:val="24"/>
          <w:szCs w:val="24"/>
          <w:lang w:eastAsia="ru-RU"/>
        </w:rPr>
        <w:t>р</w:t>
      </w:r>
      <w:proofErr w:type="gramEnd"/>
      <w:r w:rsidRPr="00AB2671">
        <w:rPr>
          <w:rFonts w:ascii="Times New Roman" w:eastAsia="Times New Roman" w:hAnsi="Times New Roman" w:cs="Times New Roman"/>
          <w:color w:val="000000"/>
          <w:sz w:val="24"/>
          <w:szCs w:val="24"/>
          <w:lang w:eastAsia="ru-RU"/>
        </w:rPr>
        <w:t>ілік формулярларына сәйкес стационарлық және стационарды алмастыратын жағдайларда мамандандырылған, оның ішінде жоғары технологиялық медициналық көмек;</w:t>
      </w:r>
    </w:p>
    <w:p w:rsidR="00AB2671" w:rsidRPr="00AB2671" w:rsidRDefault="00AB2671" w:rsidP="00AB2671">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уәкілетті орган бекітетін белгілі бі</w:t>
      </w:r>
      <w:proofErr w:type="gramStart"/>
      <w:r w:rsidRPr="00AB2671">
        <w:rPr>
          <w:rFonts w:ascii="Times New Roman" w:eastAsia="Times New Roman" w:hAnsi="Times New Roman" w:cs="Times New Roman"/>
          <w:color w:val="000000"/>
          <w:sz w:val="24"/>
          <w:szCs w:val="24"/>
          <w:lang w:eastAsia="ru-RU"/>
        </w:rPr>
        <w:t>р</w:t>
      </w:r>
      <w:proofErr w:type="gramEnd"/>
      <w:r w:rsidRPr="00AB2671">
        <w:rPr>
          <w:rFonts w:ascii="Times New Roman" w:eastAsia="Times New Roman" w:hAnsi="Times New Roman" w:cs="Times New Roman"/>
          <w:color w:val="000000"/>
          <w:sz w:val="24"/>
          <w:szCs w:val="24"/>
          <w:lang w:eastAsia="ru-RU"/>
        </w:rPr>
        <w:t xml:space="preserve"> аурулары (жай-күйлері) бар азаматтардың жекелеген санаттары үшін дәрілік заттардың, медициналық бұйымдардың тізбесіне сәйкес амбулаториялық жағдайларда медициналық-санитариялық алғашқы және мамандандырылған медициналық көмек.</w:t>
      </w:r>
    </w:p>
    <w:p w:rsidR="00AB2671" w:rsidRPr="00AB2671" w:rsidRDefault="00AB2671" w:rsidP="00AB267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4134485" cy="4134485"/>
            <wp:effectExtent l="0" t="0" r="0" b="0"/>
            <wp:docPr id="16" name="Рисунок 16" descr="https://egov.kz/cms/sites/default/files/1osmsk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gov.kz/cms/sites/default/files/1osmskz-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4485" cy="4134485"/>
                    </a:xfrm>
                    <a:prstGeom prst="rect">
                      <a:avLst/>
                    </a:prstGeom>
                    <a:noFill/>
                    <a:ln>
                      <a:noFill/>
                    </a:ln>
                  </pic:spPr>
                </pic:pic>
              </a:graphicData>
            </a:graphic>
          </wp:inline>
        </w:drawing>
      </w:r>
      <w:r w:rsidRPr="00AB2671">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noProof/>
          <w:color w:val="000000"/>
          <w:sz w:val="24"/>
          <w:szCs w:val="24"/>
          <w:lang w:eastAsia="ru-RU"/>
        </w:rPr>
        <w:drawing>
          <wp:inline distT="0" distB="0" distL="0" distR="0">
            <wp:extent cx="4118610" cy="4118610"/>
            <wp:effectExtent l="0" t="0" r="0" b="0"/>
            <wp:docPr id="15" name="Рисунок 15" descr="https://egov.kz/cms/sites/default/files/1osmsk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gov.kz/cms/sites/default/files/1osmskz-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8610" cy="4118610"/>
                    </a:xfrm>
                    <a:prstGeom prst="rect">
                      <a:avLst/>
                    </a:prstGeom>
                    <a:noFill/>
                    <a:ln>
                      <a:noFill/>
                    </a:ln>
                  </pic:spPr>
                </pic:pic>
              </a:graphicData>
            </a:graphic>
          </wp:inline>
        </w:drawing>
      </w:r>
      <w:r w:rsidRPr="00AB2671">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noProof/>
          <w:color w:val="000000"/>
          <w:sz w:val="24"/>
          <w:szCs w:val="24"/>
          <w:lang w:eastAsia="ru-RU"/>
        </w:rPr>
        <w:lastRenderedPageBreak/>
        <w:drawing>
          <wp:inline distT="0" distB="0" distL="0" distR="0">
            <wp:extent cx="3935730" cy="3935730"/>
            <wp:effectExtent l="0" t="0" r="7620" b="7620"/>
            <wp:docPr id="14" name="Рисунок 14" descr="https://egov.kz/cms/sites/default/files/1osmsk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gov.kz/cms/sites/default/files/1osmskz-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5730" cy="3935730"/>
                    </a:xfrm>
                    <a:prstGeom prst="rect">
                      <a:avLst/>
                    </a:prstGeom>
                    <a:noFill/>
                    <a:ln>
                      <a:noFill/>
                    </a:ln>
                  </pic:spPr>
                </pic:pic>
              </a:graphicData>
            </a:graphic>
          </wp:inline>
        </w:drawing>
      </w:r>
      <w:r w:rsidRPr="00AB2671">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noProof/>
          <w:color w:val="000000"/>
          <w:sz w:val="24"/>
          <w:szCs w:val="24"/>
          <w:lang w:eastAsia="ru-RU"/>
        </w:rPr>
        <w:drawing>
          <wp:inline distT="0" distB="0" distL="0" distR="0">
            <wp:extent cx="3291840" cy="3291840"/>
            <wp:effectExtent l="0" t="0" r="3810" b="3810"/>
            <wp:docPr id="13" name="Рисунок 13" descr="https://egov.kz/cms/sites/default/files/1osmsk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gov.kz/cms/sites/default/files/1osmskz-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1840" cy="3291840"/>
                    </a:xfrm>
                    <a:prstGeom prst="rect">
                      <a:avLst/>
                    </a:prstGeom>
                    <a:noFill/>
                    <a:ln>
                      <a:noFill/>
                    </a:ln>
                  </pic:spPr>
                </pic:pic>
              </a:graphicData>
            </a:graphic>
          </wp:inline>
        </w:drawing>
      </w:r>
      <w:r w:rsidRPr="00AB2671">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noProof/>
          <w:color w:val="000000"/>
          <w:sz w:val="24"/>
          <w:szCs w:val="24"/>
          <w:lang w:eastAsia="ru-RU"/>
        </w:rPr>
        <w:lastRenderedPageBreak/>
        <w:drawing>
          <wp:inline distT="0" distB="0" distL="0" distR="0">
            <wp:extent cx="3220085" cy="3220085"/>
            <wp:effectExtent l="0" t="0" r="0" b="0"/>
            <wp:docPr id="12" name="Рисунок 12" descr="https://egov.kz/cms/sites/default/files/1osmskz-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gov.kz/cms/sites/default/files/1osmskz-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0085" cy="3220085"/>
                    </a:xfrm>
                    <a:prstGeom prst="rect">
                      <a:avLst/>
                    </a:prstGeom>
                    <a:noFill/>
                    <a:ln>
                      <a:noFill/>
                    </a:ln>
                  </pic:spPr>
                </pic:pic>
              </a:graphicData>
            </a:graphic>
          </wp:inline>
        </w:drawing>
      </w:r>
      <w:r w:rsidRPr="00AB2671">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noProof/>
          <w:color w:val="000000"/>
          <w:sz w:val="24"/>
          <w:szCs w:val="24"/>
          <w:lang w:eastAsia="ru-RU"/>
        </w:rPr>
        <w:drawing>
          <wp:inline distT="0" distB="0" distL="0" distR="0">
            <wp:extent cx="2632075" cy="2632075"/>
            <wp:effectExtent l="0" t="0" r="0" b="0"/>
            <wp:docPr id="11" name="Рисунок 11" descr="https://egov.kz/cms/sites/default/files/1osmskz-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gov.kz/cms/sites/default/files/1osmskz-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32075" cy="2632075"/>
                    </a:xfrm>
                    <a:prstGeom prst="rect">
                      <a:avLst/>
                    </a:prstGeom>
                    <a:noFill/>
                    <a:ln>
                      <a:noFill/>
                    </a:ln>
                  </pic:spPr>
                </pic:pic>
              </a:graphicData>
            </a:graphic>
          </wp:inline>
        </w:drawing>
      </w:r>
      <w:r w:rsidRPr="00AB2671">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noProof/>
          <w:color w:val="000000"/>
          <w:sz w:val="24"/>
          <w:szCs w:val="24"/>
          <w:lang w:eastAsia="ru-RU"/>
        </w:rPr>
        <w:drawing>
          <wp:inline distT="0" distB="0" distL="0" distR="0">
            <wp:extent cx="3402965" cy="3402965"/>
            <wp:effectExtent l="0" t="0" r="6985" b="6985"/>
            <wp:docPr id="10" name="Рисунок 10" descr="https://egov.kz/cms/sites/default/files/1osmskz-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gov.kz/cms/sites/default/files/1osmskz-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2965" cy="3402965"/>
                    </a:xfrm>
                    <a:prstGeom prst="rect">
                      <a:avLst/>
                    </a:prstGeom>
                    <a:noFill/>
                    <a:ln>
                      <a:noFill/>
                    </a:ln>
                  </pic:spPr>
                </pic:pic>
              </a:graphicData>
            </a:graphic>
          </wp:inline>
        </w:drawing>
      </w:r>
      <w:r w:rsidRPr="00AB2671">
        <w:rPr>
          <w:rFonts w:ascii="Times New Roman" w:eastAsia="Times New Roman" w:hAnsi="Times New Roman" w:cs="Times New Roman"/>
          <w:color w:val="000000"/>
          <w:sz w:val="24"/>
          <w:szCs w:val="24"/>
          <w:lang w:eastAsia="ru-RU"/>
        </w:rPr>
        <w:t> </w:t>
      </w:r>
    </w:p>
    <w:p w:rsidR="00AB2671" w:rsidRPr="00AB2671" w:rsidRDefault="00AB2671" w:rsidP="00AB2671">
      <w:pPr>
        <w:shd w:val="clear" w:color="auto" w:fill="FFFFFF"/>
        <w:spacing w:before="300" w:after="300" w:line="240" w:lineRule="auto"/>
        <w:outlineLvl w:val="1"/>
        <w:rPr>
          <w:rFonts w:ascii="Times New Roman" w:eastAsia="Times New Roman" w:hAnsi="Times New Roman" w:cs="Times New Roman"/>
          <w:color w:val="000000"/>
          <w:sz w:val="27"/>
          <w:szCs w:val="27"/>
          <w:lang w:eastAsia="ru-RU"/>
        </w:rPr>
      </w:pPr>
      <w:r w:rsidRPr="00AB2671">
        <w:rPr>
          <w:rFonts w:ascii="Times New Roman" w:eastAsia="Times New Roman" w:hAnsi="Times New Roman" w:cs="Times New Roman"/>
          <w:color w:val="000000"/>
          <w:sz w:val="27"/>
          <w:szCs w:val="27"/>
          <w:lang w:eastAsia="ru-RU"/>
        </w:rPr>
        <w:t>МӘМС үшін кімге және қанша төлеу керек?</w:t>
      </w:r>
    </w:p>
    <w:p w:rsidR="00AB2671" w:rsidRPr="00AB2671" w:rsidRDefault="00AB2671" w:rsidP="00AB2671">
      <w:pPr>
        <w:shd w:val="clear" w:color="auto" w:fill="FFFFFF"/>
        <w:spacing w:after="150"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 xml:space="preserve">2022 жылғы 1 қаңтардан бастап ең төменгі жалақы (ЕТЖ) мен айлық есептік </w:t>
      </w:r>
      <w:proofErr w:type="gramStart"/>
      <w:r w:rsidRPr="00AB2671">
        <w:rPr>
          <w:rFonts w:ascii="Times New Roman" w:eastAsia="Times New Roman" w:hAnsi="Times New Roman" w:cs="Times New Roman"/>
          <w:color w:val="000000"/>
          <w:sz w:val="24"/>
          <w:szCs w:val="24"/>
          <w:lang w:eastAsia="ru-RU"/>
        </w:rPr>
        <w:t>к</w:t>
      </w:r>
      <w:proofErr w:type="gramEnd"/>
      <w:r w:rsidRPr="00AB2671">
        <w:rPr>
          <w:rFonts w:ascii="Times New Roman" w:eastAsia="Times New Roman" w:hAnsi="Times New Roman" w:cs="Times New Roman"/>
          <w:color w:val="000000"/>
          <w:sz w:val="24"/>
          <w:szCs w:val="24"/>
          <w:lang w:eastAsia="ru-RU"/>
        </w:rPr>
        <w:t>өрсеткіш (АЕК) мөлшерінің артуына байланысты міндетті әлеуметтік медициналық сақтандыруға жарналар мен аударымдар мөлшері өзгерді.</w:t>
      </w:r>
    </w:p>
    <w:p w:rsidR="00AB2671" w:rsidRPr="00AB2671" w:rsidRDefault="00AB2671" w:rsidP="00AB2671">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 Жұмыс беруші – жұмысшының еңбекақысының 3%-ын, бірақ 18 мың теңгеден аспайды, өйткені есептеу объектісі 10 ЕТЖ-нан аспауы тиіс. МАҢЫЗДЫ: егер жұмысшы 15 жеңілдік санатының бі</w:t>
      </w:r>
      <w:proofErr w:type="gramStart"/>
      <w:r w:rsidRPr="00AB2671">
        <w:rPr>
          <w:rFonts w:ascii="Times New Roman" w:eastAsia="Times New Roman" w:hAnsi="Times New Roman" w:cs="Times New Roman"/>
          <w:color w:val="000000"/>
          <w:sz w:val="24"/>
          <w:szCs w:val="24"/>
          <w:lang w:eastAsia="ru-RU"/>
        </w:rPr>
        <w:t>р</w:t>
      </w:r>
      <w:proofErr w:type="gramEnd"/>
      <w:r w:rsidRPr="00AB2671">
        <w:rPr>
          <w:rFonts w:ascii="Times New Roman" w:eastAsia="Times New Roman" w:hAnsi="Times New Roman" w:cs="Times New Roman"/>
          <w:color w:val="000000"/>
          <w:sz w:val="24"/>
          <w:szCs w:val="24"/>
          <w:lang w:eastAsia="ru-RU"/>
        </w:rPr>
        <w:t>іне жататын болса, онда ол үшін аударым жасаудың қажеті жоқ.</w:t>
      </w:r>
    </w:p>
    <w:p w:rsidR="00AB2671" w:rsidRPr="00AB2671" w:rsidRDefault="00AB2671" w:rsidP="00AB2671">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Қызметкерлер, оның ішінде азаматтық-құқықтық сипаттағы шарттар бойынша табыс алатындар – өз табысының 2%-ын құрайды, бірақ 12 мың теңгеден аспайды, өйткені есептеу объектісі 10 АЕК-ден аспауы керек.</w:t>
      </w:r>
    </w:p>
    <w:p w:rsidR="00AB2671" w:rsidRPr="00AB2671" w:rsidRDefault="00AB2671" w:rsidP="00AB2671">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lastRenderedPageBreak/>
        <w:t xml:space="preserve">Жеке </w:t>
      </w:r>
      <w:proofErr w:type="gramStart"/>
      <w:r w:rsidRPr="00AB2671">
        <w:rPr>
          <w:rFonts w:ascii="Times New Roman" w:eastAsia="Times New Roman" w:hAnsi="Times New Roman" w:cs="Times New Roman"/>
          <w:color w:val="000000"/>
          <w:sz w:val="24"/>
          <w:szCs w:val="24"/>
          <w:lang w:eastAsia="ru-RU"/>
        </w:rPr>
        <w:t>к</w:t>
      </w:r>
      <w:proofErr w:type="gramEnd"/>
      <w:r w:rsidRPr="00AB2671">
        <w:rPr>
          <w:rFonts w:ascii="Times New Roman" w:eastAsia="Times New Roman" w:hAnsi="Times New Roman" w:cs="Times New Roman"/>
          <w:color w:val="000000"/>
          <w:sz w:val="24"/>
          <w:szCs w:val="24"/>
          <w:lang w:eastAsia="ru-RU"/>
        </w:rPr>
        <w:t>әсіпкерлер және жеке практикамен айналысатын адамдар – ЕТЖ-ның 1,4 еселенген мөлшерінің 5%-ы немесе 4 200 теңге.</w:t>
      </w:r>
    </w:p>
    <w:p w:rsidR="00AB2671" w:rsidRPr="00AB2671" w:rsidRDefault="00AB2671" w:rsidP="00AB2671">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Өзі</w:t>
      </w:r>
      <w:proofErr w:type="gramStart"/>
      <w:r w:rsidRPr="00AB2671">
        <w:rPr>
          <w:rFonts w:ascii="Times New Roman" w:eastAsia="Times New Roman" w:hAnsi="Times New Roman" w:cs="Times New Roman"/>
          <w:color w:val="000000"/>
          <w:sz w:val="24"/>
          <w:szCs w:val="24"/>
          <w:lang w:eastAsia="ru-RU"/>
        </w:rPr>
        <w:t>н-</w:t>
      </w:r>
      <w:proofErr w:type="gramEnd"/>
      <w:r w:rsidRPr="00AB2671">
        <w:rPr>
          <w:rFonts w:ascii="Times New Roman" w:eastAsia="Times New Roman" w:hAnsi="Times New Roman" w:cs="Times New Roman"/>
          <w:color w:val="000000"/>
          <w:sz w:val="24"/>
          <w:szCs w:val="24"/>
          <w:lang w:eastAsia="ru-RU"/>
        </w:rPr>
        <w:t>өзі жұмыспен қамтыған азаматтар БЖТ төлейді:</w:t>
      </w:r>
    </w:p>
    <w:p w:rsidR="00AB2671" w:rsidRPr="00AB2671" w:rsidRDefault="00AB2671" w:rsidP="00AB2671">
      <w:pPr>
        <w:shd w:val="clear" w:color="auto" w:fill="FFFFFF"/>
        <w:spacing w:after="0"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 қала тұ</w:t>
      </w:r>
      <w:proofErr w:type="gramStart"/>
      <w:r w:rsidRPr="00AB2671">
        <w:rPr>
          <w:rFonts w:ascii="Times New Roman" w:eastAsia="Times New Roman" w:hAnsi="Times New Roman" w:cs="Times New Roman"/>
          <w:color w:val="000000"/>
          <w:sz w:val="24"/>
          <w:szCs w:val="24"/>
          <w:lang w:eastAsia="ru-RU"/>
        </w:rPr>
        <w:t>р</w:t>
      </w:r>
      <w:proofErr w:type="gramEnd"/>
      <w:r w:rsidRPr="00AB2671">
        <w:rPr>
          <w:rFonts w:ascii="Times New Roman" w:eastAsia="Times New Roman" w:hAnsi="Times New Roman" w:cs="Times New Roman"/>
          <w:color w:val="000000"/>
          <w:sz w:val="24"/>
          <w:szCs w:val="24"/>
          <w:lang w:eastAsia="ru-RU"/>
        </w:rPr>
        <w:t>ғындары үшін-1 АЕК немесе 3 063 теңге;</w:t>
      </w:r>
    </w:p>
    <w:p w:rsidR="00AB2671" w:rsidRPr="00AB2671" w:rsidRDefault="00AB2671" w:rsidP="00AB2671">
      <w:pPr>
        <w:shd w:val="clear" w:color="auto" w:fill="FFFFFF"/>
        <w:spacing w:after="150" w:line="240" w:lineRule="auto"/>
        <w:ind w:left="709"/>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 ауыл тұ</w:t>
      </w:r>
      <w:proofErr w:type="gramStart"/>
      <w:r w:rsidRPr="00AB2671">
        <w:rPr>
          <w:rFonts w:ascii="Times New Roman" w:eastAsia="Times New Roman" w:hAnsi="Times New Roman" w:cs="Times New Roman"/>
          <w:color w:val="000000"/>
          <w:sz w:val="24"/>
          <w:szCs w:val="24"/>
          <w:lang w:eastAsia="ru-RU"/>
        </w:rPr>
        <w:t>р</w:t>
      </w:r>
      <w:proofErr w:type="gramEnd"/>
      <w:r w:rsidRPr="00AB2671">
        <w:rPr>
          <w:rFonts w:ascii="Times New Roman" w:eastAsia="Times New Roman" w:hAnsi="Times New Roman" w:cs="Times New Roman"/>
          <w:color w:val="000000"/>
          <w:sz w:val="24"/>
          <w:szCs w:val="24"/>
          <w:lang w:eastAsia="ru-RU"/>
        </w:rPr>
        <w:t>ғындары үшін-0,5 АЕК немесе 1 531,5 теңге.</w:t>
      </w:r>
    </w:p>
    <w:p w:rsidR="00AB2671" w:rsidRPr="00AB2671" w:rsidRDefault="00AB2671" w:rsidP="00AB2671">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Дербес төлеушілер – ЕТЖ-ның 5%-ын немесе 3 000 теңге.</w:t>
      </w:r>
    </w:p>
    <w:p w:rsidR="00AB2671" w:rsidRPr="00AB2671" w:rsidRDefault="00AB2671" w:rsidP="00AB2671">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Мемлекет азаматтардың 15 жеңілдікті санаты үшін төлейді – бұл 11 млн-нан астам адам. Ағымдағы жылы бі</w:t>
      </w:r>
      <w:proofErr w:type="gramStart"/>
      <w:r w:rsidRPr="00AB2671">
        <w:rPr>
          <w:rFonts w:ascii="Times New Roman" w:eastAsia="Times New Roman" w:hAnsi="Times New Roman" w:cs="Times New Roman"/>
          <w:color w:val="000000"/>
          <w:sz w:val="24"/>
          <w:szCs w:val="24"/>
          <w:lang w:eastAsia="ru-RU"/>
        </w:rPr>
        <w:t>р</w:t>
      </w:r>
      <w:proofErr w:type="gramEnd"/>
      <w:r w:rsidRPr="00AB2671">
        <w:rPr>
          <w:rFonts w:ascii="Times New Roman" w:eastAsia="Times New Roman" w:hAnsi="Times New Roman" w:cs="Times New Roman"/>
          <w:color w:val="000000"/>
          <w:sz w:val="24"/>
          <w:szCs w:val="24"/>
          <w:lang w:eastAsia="ru-RU"/>
        </w:rPr>
        <w:t xml:space="preserve"> адам үшін жарна мөлшері 3 614,2 теңгені құрайды.</w:t>
      </w:r>
    </w:p>
    <w:p w:rsidR="00AB2671" w:rsidRPr="00AB2671" w:rsidRDefault="00AB2671" w:rsidP="00AB267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4317365" cy="4317365"/>
            <wp:effectExtent l="0" t="0" r="6985" b="6985"/>
            <wp:docPr id="9" name="Рисунок 9" descr="https://egov.kz/cms/sites/default/files/2osmsk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gov.kz/cms/sites/default/files/2osmskz-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17365" cy="4317365"/>
                    </a:xfrm>
                    <a:prstGeom prst="rect">
                      <a:avLst/>
                    </a:prstGeom>
                    <a:noFill/>
                    <a:ln>
                      <a:noFill/>
                    </a:ln>
                  </pic:spPr>
                </pic:pic>
              </a:graphicData>
            </a:graphic>
          </wp:inline>
        </w:drawing>
      </w:r>
      <w:r w:rsidRPr="00AB2671">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noProof/>
          <w:color w:val="000000"/>
          <w:sz w:val="24"/>
          <w:szCs w:val="24"/>
          <w:lang w:eastAsia="ru-RU"/>
        </w:rPr>
        <w:drawing>
          <wp:inline distT="0" distB="0" distL="0" distR="0">
            <wp:extent cx="4429125" cy="4429125"/>
            <wp:effectExtent l="0" t="0" r="9525" b="9525"/>
            <wp:docPr id="8" name="Рисунок 8" descr="https://egov.kz/cms/sites/default/files/2osmsk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gov.kz/cms/sites/default/files/2osmskz-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29125" cy="4429125"/>
                    </a:xfrm>
                    <a:prstGeom prst="rect">
                      <a:avLst/>
                    </a:prstGeom>
                    <a:noFill/>
                    <a:ln>
                      <a:noFill/>
                    </a:ln>
                  </pic:spPr>
                </pic:pic>
              </a:graphicData>
            </a:graphic>
          </wp:inline>
        </w:drawing>
      </w:r>
    </w:p>
    <w:p w:rsidR="00AB2671" w:rsidRPr="00AB2671" w:rsidRDefault="00AB2671" w:rsidP="00AB2671">
      <w:pPr>
        <w:shd w:val="clear" w:color="auto" w:fill="FFFFFF"/>
        <w:spacing w:after="150"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u w:val="single"/>
          <w:lang w:eastAsia="ru-RU"/>
        </w:rPr>
        <w:t xml:space="preserve">Мемлекет есебінен сақтандырылған жеңілдікті </w:t>
      </w:r>
      <w:proofErr w:type="gramStart"/>
      <w:r w:rsidRPr="00AB2671">
        <w:rPr>
          <w:rFonts w:ascii="Times New Roman" w:eastAsia="Times New Roman" w:hAnsi="Times New Roman" w:cs="Times New Roman"/>
          <w:color w:val="000000"/>
          <w:sz w:val="24"/>
          <w:szCs w:val="24"/>
          <w:u w:val="single"/>
          <w:lang w:eastAsia="ru-RU"/>
        </w:rPr>
        <w:t>санаттар</w:t>
      </w:r>
      <w:proofErr w:type="gramEnd"/>
      <w:r w:rsidRPr="00AB2671">
        <w:rPr>
          <w:rFonts w:ascii="Times New Roman" w:eastAsia="Times New Roman" w:hAnsi="Times New Roman" w:cs="Times New Roman"/>
          <w:color w:val="000000"/>
          <w:sz w:val="24"/>
          <w:szCs w:val="24"/>
          <w:u w:val="single"/>
          <w:lang w:eastAsia="ru-RU"/>
        </w:rPr>
        <w:t>ға келесі азаматтар жатады:</w:t>
      </w:r>
    </w:p>
    <w:p w:rsidR="00AB2671" w:rsidRPr="00AB2671" w:rsidRDefault="00AB2671" w:rsidP="00AB2671">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lastRenderedPageBreak/>
        <w:t xml:space="preserve">18 </w:t>
      </w:r>
      <w:proofErr w:type="gramStart"/>
      <w:r w:rsidRPr="00AB2671">
        <w:rPr>
          <w:rFonts w:ascii="Times New Roman" w:eastAsia="Times New Roman" w:hAnsi="Times New Roman" w:cs="Times New Roman"/>
          <w:color w:val="000000"/>
          <w:sz w:val="24"/>
          <w:szCs w:val="24"/>
          <w:lang w:eastAsia="ru-RU"/>
        </w:rPr>
        <w:t>жас</w:t>
      </w:r>
      <w:proofErr w:type="gramEnd"/>
      <w:r w:rsidRPr="00AB2671">
        <w:rPr>
          <w:rFonts w:ascii="Times New Roman" w:eastAsia="Times New Roman" w:hAnsi="Times New Roman" w:cs="Times New Roman"/>
          <w:color w:val="000000"/>
          <w:sz w:val="24"/>
          <w:szCs w:val="24"/>
          <w:lang w:eastAsia="ru-RU"/>
        </w:rPr>
        <w:t>қа дейінгі балалар;</w:t>
      </w:r>
    </w:p>
    <w:p w:rsidR="00AB2671" w:rsidRPr="00AB2671" w:rsidRDefault="00AB2671" w:rsidP="00AB2671">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AB2671">
        <w:rPr>
          <w:rFonts w:ascii="Times New Roman" w:eastAsia="Times New Roman" w:hAnsi="Times New Roman" w:cs="Times New Roman"/>
          <w:color w:val="000000"/>
          <w:sz w:val="24"/>
          <w:szCs w:val="24"/>
          <w:lang w:eastAsia="ru-RU"/>
        </w:rPr>
        <w:t>ж</w:t>
      </w:r>
      <w:proofErr w:type="gramEnd"/>
      <w:r w:rsidRPr="00AB2671">
        <w:rPr>
          <w:rFonts w:ascii="Times New Roman" w:eastAsia="Times New Roman" w:hAnsi="Times New Roman" w:cs="Times New Roman"/>
          <w:color w:val="000000"/>
          <w:sz w:val="24"/>
          <w:szCs w:val="24"/>
          <w:lang w:eastAsia="ru-RU"/>
        </w:rPr>
        <w:t>ұмыс істемейтін жүкті әйелдер;</w:t>
      </w:r>
    </w:p>
    <w:p w:rsidR="00AB2671" w:rsidRPr="00AB2671" w:rsidRDefault="00AB2671" w:rsidP="00AB2671">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 xml:space="preserve">бала үш </w:t>
      </w:r>
      <w:proofErr w:type="gramStart"/>
      <w:r w:rsidRPr="00AB2671">
        <w:rPr>
          <w:rFonts w:ascii="Times New Roman" w:eastAsia="Times New Roman" w:hAnsi="Times New Roman" w:cs="Times New Roman"/>
          <w:color w:val="000000"/>
          <w:sz w:val="24"/>
          <w:szCs w:val="24"/>
          <w:lang w:eastAsia="ru-RU"/>
        </w:rPr>
        <w:t>жас</w:t>
      </w:r>
      <w:proofErr w:type="gramEnd"/>
      <w:r w:rsidRPr="00AB2671">
        <w:rPr>
          <w:rFonts w:ascii="Times New Roman" w:eastAsia="Times New Roman" w:hAnsi="Times New Roman" w:cs="Times New Roman"/>
          <w:color w:val="000000"/>
          <w:sz w:val="24"/>
          <w:szCs w:val="24"/>
          <w:lang w:eastAsia="ru-RU"/>
        </w:rPr>
        <w:t>қа толғанға дейін оны тәрбиелеп отырған жұмыс істемейтін адамдар;</w:t>
      </w:r>
    </w:p>
    <w:p w:rsidR="00AB2671" w:rsidRPr="00AB2671" w:rsidRDefault="00AB2671" w:rsidP="00AB2671">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 xml:space="preserve">жүктілікке және босануға, </w:t>
      </w:r>
      <w:proofErr w:type="gramStart"/>
      <w:r w:rsidRPr="00AB2671">
        <w:rPr>
          <w:rFonts w:ascii="Times New Roman" w:eastAsia="Times New Roman" w:hAnsi="Times New Roman" w:cs="Times New Roman"/>
          <w:color w:val="000000"/>
          <w:sz w:val="24"/>
          <w:szCs w:val="24"/>
          <w:lang w:eastAsia="ru-RU"/>
        </w:rPr>
        <w:t>жа</w:t>
      </w:r>
      <w:proofErr w:type="gramEnd"/>
      <w:r w:rsidRPr="00AB2671">
        <w:rPr>
          <w:rFonts w:ascii="Times New Roman" w:eastAsia="Times New Roman" w:hAnsi="Times New Roman" w:cs="Times New Roman"/>
          <w:color w:val="000000"/>
          <w:sz w:val="24"/>
          <w:szCs w:val="24"/>
          <w:lang w:eastAsia="ru-RU"/>
        </w:rPr>
        <w:t>ңа туған баланы асырап алуға, сондай-ақ баланы үш жасқа толғанға дейін күтуге байланысты демалыста жүрген адамдар;</w:t>
      </w:r>
    </w:p>
    <w:p w:rsidR="00AB2671" w:rsidRPr="00AB2671" w:rsidRDefault="00AB2671" w:rsidP="00AB2671">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«Алтын алқа», «Күміс алқа» алқаларымен наградталған немесе бұрын «Батыр Ана» атағын алған, сондай-ақ I және II дәрежелі «Ана даңқы» ордендерімен наградталған кө</w:t>
      </w:r>
      <w:proofErr w:type="gramStart"/>
      <w:r w:rsidRPr="00AB2671">
        <w:rPr>
          <w:rFonts w:ascii="Times New Roman" w:eastAsia="Times New Roman" w:hAnsi="Times New Roman" w:cs="Times New Roman"/>
          <w:color w:val="000000"/>
          <w:sz w:val="24"/>
          <w:szCs w:val="24"/>
          <w:lang w:eastAsia="ru-RU"/>
        </w:rPr>
        <w:t>п</w:t>
      </w:r>
      <w:proofErr w:type="gramEnd"/>
      <w:r w:rsidRPr="00AB2671">
        <w:rPr>
          <w:rFonts w:ascii="Times New Roman" w:eastAsia="Times New Roman" w:hAnsi="Times New Roman" w:cs="Times New Roman"/>
          <w:color w:val="000000"/>
          <w:sz w:val="24"/>
          <w:szCs w:val="24"/>
          <w:lang w:eastAsia="ru-RU"/>
        </w:rPr>
        <w:t xml:space="preserve"> балалы аналар;</w:t>
      </w:r>
    </w:p>
    <w:p w:rsidR="00AB2671" w:rsidRPr="00AB2671" w:rsidRDefault="00AB2671" w:rsidP="00AB2671">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 xml:space="preserve">мүгедек </w:t>
      </w:r>
      <w:proofErr w:type="gramStart"/>
      <w:r w:rsidRPr="00AB2671">
        <w:rPr>
          <w:rFonts w:ascii="Times New Roman" w:eastAsia="Times New Roman" w:hAnsi="Times New Roman" w:cs="Times New Roman"/>
          <w:color w:val="000000"/>
          <w:sz w:val="24"/>
          <w:szCs w:val="24"/>
          <w:lang w:eastAsia="ru-RU"/>
        </w:rPr>
        <w:t>бала</w:t>
      </w:r>
      <w:proofErr w:type="gramEnd"/>
      <w:r w:rsidRPr="00AB2671">
        <w:rPr>
          <w:rFonts w:ascii="Times New Roman" w:eastAsia="Times New Roman" w:hAnsi="Times New Roman" w:cs="Times New Roman"/>
          <w:color w:val="000000"/>
          <w:sz w:val="24"/>
          <w:szCs w:val="24"/>
          <w:lang w:eastAsia="ru-RU"/>
        </w:rPr>
        <w:t>ға күтім жасайтын жұмыс істемейтін тұлғалар;</w:t>
      </w:r>
    </w:p>
    <w:p w:rsidR="00AB2671" w:rsidRPr="00AB2671" w:rsidRDefault="00AB2671" w:rsidP="00AB2671">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бала кезінен мүгедектерге күтім жасаушылар;</w:t>
      </w:r>
    </w:p>
    <w:p w:rsidR="00AB2671" w:rsidRPr="00AB2671" w:rsidRDefault="00AB2671" w:rsidP="00AB2671">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AB2671">
        <w:rPr>
          <w:rFonts w:ascii="Times New Roman" w:eastAsia="Times New Roman" w:hAnsi="Times New Roman" w:cs="Times New Roman"/>
          <w:color w:val="000000"/>
          <w:sz w:val="24"/>
          <w:szCs w:val="24"/>
          <w:lang w:eastAsia="ru-RU"/>
        </w:rPr>
        <w:t>м</w:t>
      </w:r>
      <w:proofErr w:type="gramEnd"/>
      <w:r w:rsidRPr="00AB2671">
        <w:rPr>
          <w:rFonts w:ascii="Times New Roman" w:eastAsia="Times New Roman" w:hAnsi="Times New Roman" w:cs="Times New Roman"/>
          <w:color w:val="000000"/>
          <w:sz w:val="24"/>
          <w:szCs w:val="24"/>
          <w:lang w:eastAsia="ru-RU"/>
        </w:rPr>
        <w:t>үгедектер;</w:t>
      </w:r>
    </w:p>
    <w:p w:rsidR="00AB2671" w:rsidRPr="00AB2671" w:rsidRDefault="00AB2671" w:rsidP="00AB2671">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зейнеткерлер мен ҰОС ардагерлері;</w:t>
      </w:r>
    </w:p>
    <w:p w:rsidR="00AB2671" w:rsidRPr="00AB2671" w:rsidRDefault="00AB2671" w:rsidP="00AB2671">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 xml:space="preserve">орта, техникалық және </w:t>
      </w:r>
      <w:proofErr w:type="gramStart"/>
      <w:r w:rsidRPr="00AB2671">
        <w:rPr>
          <w:rFonts w:ascii="Times New Roman" w:eastAsia="Times New Roman" w:hAnsi="Times New Roman" w:cs="Times New Roman"/>
          <w:color w:val="000000"/>
          <w:sz w:val="24"/>
          <w:szCs w:val="24"/>
          <w:lang w:eastAsia="ru-RU"/>
        </w:rPr>
        <w:t>к</w:t>
      </w:r>
      <w:proofErr w:type="gramEnd"/>
      <w:r w:rsidRPr="00AB2671">
        <w:rPr>
          <w:rFonts w:ascii="Times New Roman" w:eastAsia="Times New Roman" w:hAnsi="Times New Roman" w:cs="Times New Roman"/>
          <w:color w:val="000000"/>
          <w:sz w:val="24"/>
          <w:szCs w:val="24"/>
          <w:lang w:eastAsia="ru-RU"/>
        </w:rPr>
        <w:t>әсіптік, орта білімнен кейінгі, жоғары білім беру, сондай-ақ жоғары оқу орнынан кейінгі білім беру ұйымдарында күндізгі оқу нысанында білім алатын адамдар;</w:t>
      </w:r>
    </w:p>
    <w:p w:rsidR="00AB2671" w:rsidRPr="00AB2671" w:rsidRDefault="00AB2671" w:rsidP="00AB2671">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AB2671">
        <w:rPr>
          <w:rFonts w:ascii="Times New Roman" w:eastAsia="Times New Roman" w:hAnsi="Times New Roman" w:cs="Times New Roman"/>
          <w:color w:val="000000"/>
          <w:sz w:val="24"/>
          <w:szCs w:val="24"/>
          <w:lang w:eastAsia="ru-RU"/>
        </w:rPr>
        <w:t>ж</w:t>
      </w:r>
      <w:proofErr w:type="gramEnd"/>
      <w:r w:rsidRPr="00AB2671">
        <w:rPr>
          <w:rFonts w:ascii="Times New Roman" w:eastAsia="Times New Roman" w:hAnsi="Times New Roman" w:cs="Times New Roman"/>
          <w:color w:val="000000"/>
          <w:sz w:val="24"/>
          <w:szCs w:val="24"/>
          <w:lang w:eastAsia="ru-RU"/>
        </w:rPr>
        <w:t>ұмыссыз ретінде тіркелген тұлғалар;</w:t>
      </w:r>
    </w:p>
    <w:p w:rsidR="00AB2671" w:rsidRPr="00AB2671" w:rsidRDefault="00AB2671" w:rsidP="00AB2671">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 xml:space="preserve">жұмыс істемейтін мемлекеттік атаулы әлеуметтік </w:t>
      </w:r>
      <w:proofErr w:type="gramStart"/>
      <w:r w:rsidRPr="00AB2671">
        <w:rPr>
          <w:rFonts w:ascii="Times New Roman" w:eastAsia="Times New Roman" w:hAnsi="Times New Roman" w:cs="Times New Roman"/>
          <w:color w:val="000000"/>
          <w:sz w:val="24"/>
          <w:szCs w:val="24"/>
          <w:lang w:eastAsia="ru-RU"/>
        </w:rPr>
        <w:t>к</w:t>
      </w:r>
      <w:proofErr w:type="gramEnd"/>
      <w:r w:rsidRPr="00AB2671">
        <w:rPr>
          <w:rFonts w:ascii="Times New Roman" w:eastAsia="Times New Roman" w:hAnsi="Times New Roman" w:cs="Times New Roman"/>
          <w:color w:val="000000"/>
          <w:sz w:val="24"/>
          <w:szCs w:val="24"/>
          <w:lang w:eastAsia="ru-RU"/>
        </w:rPr>
        <w:t>өмек алушылар;</w:t>
      </w:r>
    </w:p>
    <w:p w:rsidR="00AB2671" w:rsidRPr="00AB2671" w:rsidRDefault="00AB2671" w:rsidP="00AB2671">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AB2671">
        <w:rPr>
          <w:rFonts w:ascii="Times New Roman" w:eastAsia="Times New Roman" w:hAnsi="Times New Roman" w:cs="Times New Roman"/>
          <w:color w:val="000000"/>
          <w:sz w:val="24"/>
          <w:szCs w:val="24"/>
          <w:lang w:eastAsia="ru-RU"/>
        </w:rPr>
        <w:t>ж</w:t>
      </w:r>
      <w:proofErr w:type="gramEnd"/>
      <w:r w:rsidRPr="00AB2671">
        <w:rPr>
          <w:rFonts w:ascii="Times New Roman" w:eastAsia="Times New Roman" w:hAnsi="Times New Roman" w:cs="Times New Roman"/>
          <w:color w:val="000000"/>
          <w:sz w:val="24"/>
          <w:szCs w:val="24"/>
          <w:lang w:eastAsia="ru-RU"/>
        </w:rPr>
        <w:t>ұмыс істемейтін оралмандар;</w:t>
      </w:r>
    </w:p>
    <w:p w:rsidR="00AB2671" w:rsidRPr="00AB2671" w:rsidRDefault="00AB2671" w:rsidP="00AB2671">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қауіпсіздігі барынша төмен мекемелерді қоспағанда, қылмысты</w:t>
      </w:r>
      <w:proofErr w:type="gramStart"/>
      <w:r w:rsidRPr="00AB2671">
        <w:rPr>
          <w:rFonts w:ascii="Times New Roman" w:eastAsia="Times New Roman" w:hAnsi="Times New Roman" w:cs="Times New Roman"/>
          <w:color w:val="000000"/>
          <w:sz w:val="24"/>
          <w:szCs w:val="24"/>
          <w:lang w:eastAsia="ru-RU"/>
        </w:rPr>
        <w:t>қ-</w:t>
      </w:r>
      <w:proofErr w:type="gramEnd"/>
      <w:r w:rsidRPr="00AB2671">
        <w:rPr>
          <w:rFonts w:ascii="Times New Roman" w:eastAsia="Times New Roman" w:hAnsi="Times New Roman" w:cs="Times New Roman"/>
          <w:color w:val="000000"/>
          <w:sz w:val="24"/>
          <w:szCs w:val="24"/>
          <w:lang w:eastAsia="ru-RU"/>
        </w:rPr>
        <w:t>атқару жүйесі мекемелерінде сот үкімі бойынша жазасын өтеп жүрген адамдар;</w:t>
      </w:r>
    </w:p>
    <w:p w:rsidR="00AB2671" w:rsidRPr="00AB2671" w:rsidRDefault="00AB2671" w:rsidP="00AB2671">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тергеу изоляторларындағы адамдар.</w:t>
      </w:r>
    </w:p>
    <w:p w:rsidR="00AB2671" w:rsidRPr="00AB2671" w:rsidRDefault="00AB2671" w:rsidP="00AB2671">
      <w:pPr>
        <w:shd w:val="clear" w:color="auto" w:fill="FFFFFF"/>
        <w:spacing w:after="150"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Егер сіз көрсетілген санаттардың бі</w:t>
      </w:r>
      <w:proofErr w:type="gramStart"/>
      <w:r w:rsidRPr="00AB2671">
        <w:rPr>
          <w:rFonts w:ascii="Times New Roman" w:eastAsia="Times New Roman" w:hAnsi="Times New Roman" w:cs="Times New Roman"/>
          <w:color w:val="000000"/>
          <w:sz w:val="24"/>
          <w:szCs w:val="24"/>
          <w:lang w:eastAsia="ru-RU"/>
        </w:rPr>
        <w:t>р</w:t>
      </w:r>
      <w:proofErr w:type="gramEnd"/>
      <w:r w:rsidRPr="00AB2671">
        <w:rPr>
          <w:rFonts w:ascii="Times New Roman" w:eastAsia="Times New Roman" w:hAnsi="Times New Roman" w:cs="Times New Roman"/>
          <w:color w:val="000000"/>
          <w:sz w:val="24"/>
          <w:szCs w:val="24"/>
          <w:lang w:eastAsia="ru-RU"/>
        </w:rPr>
        <w:t xml:space="preserve">іне жататын болсаңыз, бірақ сақтандырылмаған болсаңыз, онда растайтын құжаттардың тізімін жинап, оларды ХҚКО-ға ұсыну қажет. Ақпаратты растау үшін мемлекеттік </w:t>
      </w:r>
      <w:proofErr w:type="gramStart"/>
      <w:r w:rsidRPr="00AB2671">
        <w:rPr>
          <w:rFonts w:ascii="Times New Roman" w:eastAsia="Times New Roman" w:hAnsi="Times New Roman" w:cs="Times New Roman"/>
          <w:color w:val="000000"/>
          <w:sz w:val="24"/>
          <w:szCs w:val="24"/>
          <w:lang w:eastAsia="ru-RU"/>
        </w:rPr>
        <w:t>органдар</w:t>
      </w:r>
      <w:proofErr w:type="gramEnd"/>
      <w:r w:rsidRPr="00AB2671">
        <w:rPr>
          <w:rFonts w:ascii="Times New Roman" w:eastAsia="Times New Roman" w:hAnsi="Times New Roman" w:cs="Times New Roman"/>
          <w:color w:val="000000"/>
          <w:sz w:val="24"/>
          <w:szCs w:val="24"/>
          <w:lang w:eastAsia="ru-RU"/>
        </w:rPr>
        <w:t>ға жіберілетін болады. Барлық қажетті рәсімдерден кейін мемлекет</w:t>
      </w:r>
      <w:proofErr w:type="gramStart"/>
      <w:r w:rsidRPr="00AB2671">
        <w:rPr>
          <w:rFonts w:ascii="Times New Roman" w:eastAsia="Times New Roman" w:hAnsi="Times New Roman" w:cs="Times New Roman"/>
          <w:color w:val="000000"/>
          <w:sz w:val="24"/>
          <w:szCs w:val="24"/>
          <w:lang w:eastAsia="ru-RU"/>
        </w:rPr>
        <w:t xml:space="preserve"> С</w:t>
      </w:r>
      <w:proofErr w:type="gramEnd"/>
      <w:r w:rsidRPr="00AB2671">
        <w:rPr>
          <w:rFonts w:ascii="Times New Roman" w:eastAsia="Times New Roman" w:hAnsi="Times New Roman" w:cs="Times New Roman"/>
          <w:color w:val="000000"/>
          <w:sz w:val="24"/>
          <w:szCs w:val="24"/>
          <w:lang w:eastAsia="ru-RU"/>
        </w:rPr>
        <w:t>із үшін жарна төлейді және «САҚТАНДЫРЫЛҒАН» мәртебесі жеңілдікті санаттағы өкіл ретінде берілетін болады.</w:t>
      </w:r>
    </w:p>
    <w:p w:rsidR="00AB2671" w:rsidRPr="00AB2671" w:rsidRDefault="00AB2671" w:rsidP="00AB2671">
      <w:pPr>
        <w:shd w:val="clear" w:color="auto" w:fill="FFFFFF"/>
        <w:spacing w:before="300" w:after="300" w:line="240" w:lineRule="auto"/>
        <w:outlineLvl w:val="1"/>
        <w:rPr>
          <w:rFonts w:ascii="Times New Roman" w:eastAsia="Times New Roman" w:hAnsi="Times New Roman" w:cs="Times New Roman"/>
          <w:color w:val="000000"/>
          <w:sz w:val="27"/>
          <w:szCs w:val="27"/>
          <w:lang w:eastAsia="ru-RU"/>
        </w:rPr>
      </w:pPr>
      <w:r w:rsidRPr="00AB2671">
        <w:rPr>
          <w:rFonts w:ascii="Times New Roman" w:eastAsia="Times New Roman" w:hAnsi="Times New Roman" w:cs="Times New Roman"/>
          <w:color w:val="000000"/>
          <w:sz w:val="27"/>
          <w:szCs w:val="27"/>
          <w:lang w:eastAsia="ru-RU"/>
        </w:rPr>
        <w:t>МӘМС жүйесінде мәртебеңізді қалай тексеруге болады?</w:t>
      </w:r>
    </w:p>
    <w:p w:rsidR="00AB2671" w:rsidRPr="00AB2671" w:rsidRDefault="00AB2671" w:rsidP="00AB2671">
      <w:pPr>
        <w:shd w:val="clear" w:color="auto" w:fill="FFFFFF"/>
        <w:spacing w:after="150"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Міндетті медициналық сақтандыру жүйесіндегі мәртебеңізді бірнеше жолмен тексеруге болады.</w:t>
      </w:r>
    </w:p>
    <w:p w:rsidR="00AB2671" w:rsidRPr="00AB2671" w:rsidRDefault="00AB2671" w:rsidP="00AB2671">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u w:val="single"/>
          <w:lang w:eastAsia="ru-RU"/>
        </w:rPr>
        <w:t>Электрондық ү</w:t>
      </w:r>
      <w:proofErr w:type="gramStart"/>
      <w:r w:rsidRPr="00AB2671">
        <w:rPr>
          <w:rFonts w:ascii="Times New Roman" w:eastAsia="Times New Roman" w:hAnsi="Times New Roman" w:cs="Times New Roman"/>
          <w:color w:val="000000"/>
          <w:sz w:val="24"/>
          <w:szCs w:val="24"/>
          <w:u w:val="single"/>
          <w:lang w:eastAsia="ru-RU"/>
        </w:rPr>
        <w:t>к</w:t>
      </w:r>
      <w:proofErr w:type="gramEnd"/>
      <w:r w:rsidRPr="00AB2671">
        <w:rPr>
          <w:rFonts w:ascii="Times New Roman" w:eastAsia="Times New Roman" w:hAnsi="Times New Roman" w:cs="Times New Roman"/>
          <w:color w:val="000000"/>
          <w:sz w:val="24"/>
          <w:szCs w:val="24"/>
          <w:u w:val="single"/>
          <w:lang w:eastAsia="ru-RU"/>
        </w:rPr>
        <w:t>імет порталы Egov.kz.</w:t>
      </w:r>
    </w:p>
    <w:p w:rsidR="00AB2671" w:rsidRPr="00AB2671" w:rsidRDefault="00AB2671" w:rsidP="00AB2671">
      <w:pPr>
        <w:shd w:val="clear" w:color="auto" w:fill="FFFFFF"/>
        <w:spacing w:after="150"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 xml:space="preserve">Ол үшін «Денсаулық сақтау» бөлімінде «Медициналық қызметтерді тұтынушы ретінде қатысу туралы және міндетті әлеуметтік медициналық сақтандыру жүйесінде аударылған аударымдар және (немесе) жарналар сомасы </w:t>
      </w:r>
      <w:proofErr w:type="gramStart"/>
      <w:r w:rsidRPr="00AB2671">
        <w:rPr>
          <w:rFonts w:ascii="Times New Roman" w:eastAsia="Times New Roman" w:hAnsi="Times New Roman" w:cs="Times New Roman"/>
          <w:color w:val="000000"/>
          <w:sz w:val="24"/>
          <w:szCs w:val="24"/>
          <w:lang w:eastAsia="ru-RU"/>
        </w:rPr>
        <w:t>туралы</w:t>
      </w:r>
      <w:proofErr w:type="gramEnd"/>
      <w:r w:rsidRPr="00AB2671">
        <w:rPr>
          <w:rFonts w:ascii="Times New Roman" w:eastAsia="Times New Roman" w:hAnsi="Times New Roman" w:cs="Times New Roman"/>
          <w:color w:val="000000"/>
          <w:sz w:val="24"/>
          <w:szCs w:val="24"/>
          <w:lang w:eastAsia="ru-RU"/>
        </w:rPr>
        <w:t xml:space="preserve"> ақпарат беру» қызметін табу, «Қызметке тапсырыс беру» батырмасын басу, ЖСН-ді көрсету қажет. Нәтиже 10 минут ішінде пайда болады.</w:t>
      </w:r>
    </w:p>
    <w:p w:rsidR="00AB2671" w:rsidRPr="00AB2671" w:rsidRDefault="00AB2671" w:rsidP="00AB2671">
      <w:pPr>
        <w:numPr>
          <w:ilvl w:val="0"/>
          <w:numId w:val="16"/>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u w:val="single"/>
          <w:lang w:eastAsia="ru-RU"/>
        </w:rPr>
        <w:t>Әлеуметтік медициналық сақтандыру қорының fms.kz. ресми сайты</w:t>
      </w:r>
    </w:p>
    <w:p w:rsidR="00AB2671" w:rsidRPr="00AB2671" w:rsidRDefault="00AB2671" w:rsidP="00AB2671">
      <w:pPr>
        <w:shd w:val="clear" w:color="auto" w:fill="FFFFFF"/>
        <w:spacing w:after="150"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 xml:space="preserve">«Мәртебені анықтау» қалқымалы терезесі сайт бетінің оң </w:t>
      </w:r>
      <w:proofErr w:type="gramStart"/>
      <w:r w:rsidRPr="00AB2671">
        <w:rPr>
          <w:rFonts w:ascii="Times New Roman" w:eastAsia="Times New Roman" w:hAnsi="Times New Roman" w:cs="Times New Roman"/>
          <w:color w:val="000000"/>
          <w:sz w:val="24"/>
          <w:szCs w:val="24"/>
          <w:lang w:eastAsia="ru-RU"/>
        </w:rPr>
        <w:t>жақ б</w:t>
      </w:r>
      <w:proofErr w:type="gramEnd"/>
      <w:r w:rsidRPr="00AB2671">
        <w:rPr>
          <w:rFonts w:ascii="Times New Roman" w:eastAsia="Times New Roman" w:hAnsi="Times New Roman" w:cs="Times New Roman"/>
          <w:color w:val="000000"/>
          <w:sz w:val="24"/>
          <w:szCs w:val="24"/>
          <w:lang w:eastAsia="ru-RU"/>
        </w:rPr>
        <w:t>ұрышында орналасқан. Оны басу және ЖСН-ді көрсету жеткілікті.</w:t>
      </w:r>
    </w:p>
    <w:p w:rsidR="00AB2671" w:rsidRPr="00AB2671" w:rsidRDefault="00AB2671" w:rsidP="00AB2671">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u w:val="single"/>
          <w:lang w:eastAsia="ru-RU"/>
        </w:rPr>
        <w:t>Goldau 24/7 мобильді қосымшасы.</w:t>
      </w:r>
    </w:p>
    <w:p w:rsidR="00AB2671" w:rsidRPr="00AB2671" w:rsidRDefault="00AB2671" w:rsidP="00AB2671">
      <w:pPr>
        <w:shd w:val="clear" w:color="auto" w:fill="FFFFFF"/>
        <w:spacing w:after="150"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 xml:space="preserve">Ол үшін </w:t>
      </w:r>
      <w:proofErr w:type="gramStart"/>
      <w:r w:rsidRPr="00AB2671">
        <w:rPr>
          <w:rFonts w:ascii="Times New Roman" w:eastAsia="Times New Roman" w:hAnsi="Times New Roman" w:cs="Times New Roman"/>
          <w:color w:val="000000"/>
          <w:sz w:val="24"/>
          <w:szCs w:val="24"/>
          <w:lang w:eastAsia="ru-RU"/>
        </w:rPr>
        <w:t>м</w:t>
      </w:r>
      <w:proofErr w:type="gramEnd"/>
      <w:r w:rsidRPr="00AB2671">
        <w:rPr>
          <w:rFonts w:ascii="Times New Roman" w:eastAsia="Times New Roman" w:hAnsi="Times New Roman" w:cs="Times New Roman"/>
          <w:color w:val="000000"/>
          <w:sz w:val="24"/>
          <w:szCs w:val="24"/>
          <w:lang w:eastAsia="ru-RU"/>
        </w:rPr>
        <w:t xml:space="preserve">әзірде «Сақтандырылу мәртебесін тексеру» бөлімін таңдап, ЖСН-ді енгізу қажет. Терезеде мәртебе және алдыңғы 12 айдағы төлемдердің болуы </w:t>
      </w:r>
      <w:proofErr w:type="gramStart"/>
      <w:r w:rsidRPr="00AB2671">
        <w:rPr>
          <w:rFonts w:ascii="Times New Roman" w:eastAsia="Times New Roman" w:hAnsi="Times New Roman" w:cs="Times New Roman"/>
          <w:color w:val="000000"/>
          <w:sz w:val="24"/>
          <w:szCs w:val="24"/>
          <w:lang w:eastAsia="ru-RU"/>
        </w:rPr>
        <w:t>туралы</w:t>
      </w:r>
      <w:proofErr w:type="gramEnd"/>
      <w:r w:rsidRPr="00AB2671">
        <w:rPr>
          <w:rFonts w:ascii="Times New Roman" w:eastAsia="Times New Roman" w:hAnsi="Times New Roman" w:cs="Times New Roman"/>
          <w:color w:val="000000"/>
          <w:sz w:val="24"/>
          <w:szCs w:val="24"/>
          <w:lang w:eastAsia="ru-RU"/>
        </w:rPr>
        <w:t xml:space="preserve"> ақпарат пайда болады. Сіз қосымшаны PlayMarket және AppStore-дан жүктей аласыз.</w:t>
      </w:r>
    </w:p>
    <w:p w:rsidR="00AB2671" w:rsidRPr="00AB2671" w:rsidRDefault="00AB2671" w:rsidP="00AB2671">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u w:val="single"/>
          <w:lang w:eastAsia="ru-RU"/>
        </w:rPr>
        <w:lastRenderedPageBreak/>
        <w:t>Telegram-дағы @SaqtandyrýBot боты.</w:t>
      </w:r>
    </w:p>
    <w:p w:rsidR="00AB2671" w:rsidRPr="00AB2671" w:rsidRDefault="00AB2671" w:rsidP="00AB2671">
      <w:pPr>
        <w:shd w:val="clear" w:color="auto" w:fill="FFFFFF"/>
        <w:spacing w:after="150"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Ботты іске қосу үшін келесі сілтемені ашу керек: </w:t>
      </w:r>
      <w:hyperlink r:id="rId24" w:tgtFrame="_blank" w:history="1">
        <w:r w:rsidRPr="00AB2671">
          <w:rPr>
            <w:rFonts w:ascii="Times New Roman" w:eastAsia="Times New Roman" w:hAnsi="Times New Roman" w:cs="Times New Roman"/>
            <w:color w:val="094A86"/>
            <w:sz w:val="24"/>
            <w:szCs w:val="24"/>
            <w:lang w:eastAsia="ru-RU"/>
          </w:rPr>
          <w:t>https://t.me/SaqtandyryBot</w:t>
        </w:r>
      </w:hyperlink>
      <w:r w:rsidRPr="00AB2671">
        <w:rPr>
          <w:rFonts w:ascii="Times New Roman" w:eastAsia="Times New Roman" w:hAnsi="Times New Roman" w:cs="Times New Roman"/>
          <w:color w:val="000000"/>
          <w:sz w:val="24"/>
          <w:szCs w:val="24"/>
          <w:lang w:eastAsia="ru-RU"/>
        </w:rPr>
        <w:t>  немесе іздеу жолына оның атын енгізіңіз, содан кейін «Сақтандырылу мәртебесін тексеру»  бөлімін таңдаңыз, ЖСН-ді енгізіңіз.</w:t>
      </w:r>
    </w:p>
    <w:p w:rsidR="00AB2671" w:rsidRPr="00AB2671" w:rsidRDefault="00AB2671" w:rsidP="00AB2671">
      <w:pPr>
        <w:shd w:val="clear" w:color="auto" w:fill="FFFFFF"/>
        <w:spacing w:after="150"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Өз атыңызға аударылған аударымдар мен жарналар туралы «Міндетті әлеуметтік медициналық сақтандыру жүйесіне медициналық көрсетілетін қызметті тұтынушы ретінде қатысу туралы және аударымдардың және (немесе) жарналардың аударылған сомалары туралы ақпарат ұсыну» мемлекеттік қызметіне келесі сілтеме арқылы тапсырыс бері</w:t>
      </w:r>
      <w:proofErr w:type="gramStart"/>
      <w:r w:rsidRPr="00AB2671">
        <w:rPr>
          <w:rFonts w:ascii="Times New Roman" w:eastAsia="Times New Roman" w:hAnsi="Times New Roman" w:cs="Times New Roman"/>
          <w:color w:val="000000"/>
          <w:sz w:val="24"/>
          <w:szCs w:val="24"/>
          <w:lang w:eastAsia="ru-RU"/>
        </w:rPr>
        <w:t>п</w:t>
      </w:r>
      <w:proofErr w:type="gramEnd"/>
      <w:r w:rsidRPr="00AB2671">
        <w:rPr>
          <w:rFonts w:ascii="Times New Roman" w:eastAsia="Times New Roman" w:hAnsi="Times New Roman" w:cs="Times New Roman"/>
          <w:color w:val="000000"/>
          <w:sz w:val="24"/>
          <w:szCs w:val="24"/>
          <w:lang w:eastAsia="ru-RU"/>
        </w:rPr>
        <w:t>, біле аласыз: </w:t>
      </w:r>
      <w:hyperlink r:id="rId25" w:tgtFrame="_blank" w:history="1">
        <w:r w:rsidRPr="00AB2671">
          <w:rPr>
            <w:rFonts w:ascii="Times New Roman" w:eastAsia="Times New Roman" w:hAnsi="Times New Roman" w:cs="Times New Roman"/>
            <w:color w:val="094A86"/>
            <w:sz w:val="24"/>
            <w:szCs w:val="24"/>
            <w:lang w:eastAsia="ru-RU"/>
          </w:rPr>
          <w:t>https://egov.kz/cms/kk/services/health_care/pass171-2_mz</w:t>
        </w:r>
      </w:hyperlink>
      <w:r w:rsidRPr="00AB2671">
        <w:rPr>
          <w:rFonts w:ascii="Times New Roman" w:eastAsia="Times New Roman" w:hAnsi="Times New Roman" w:cs="Times New Roman"/>
          <w:color w:val="000000"/>
          <w:sz w:val="24"/>
          <w:szCs w:val="24"/>
          <w:lang w:eastAsia="ru-RU"/>
        </w:rPr>
        <w:t>.</w:t>
      </w:r>
    </w:p>
    <w:p w:rsidR="00AB2671" w:rsidRPr="00AB2671" w:rsidRDefault="00AB2671" w:rsidP="00AB267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5908040" cy="5908040"/>
            <wp:effectExtent l="0" t="0" r="0" b="0"/>
            <wp:docPr id="7" name="Рисунок 7" descr="https://egov.kz/cms/sites/default/files/3osmsk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gov.kz/cms/sites/default/files/3osmskz-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8040" cy="5908040"/>
                    </a:xfrm>
                    <a:prstGeom prst="rect">
                      <a:avLst/>
                    </a:prstGeom>
                    <a:noFill/>
                    <a:ln>
                      <a:noFill/>
                    </a:ln>
                  </pic:spPr>
                </pic:pic>
              </a:graphicData>
            </a:graphic>
          </wp:inline>
        </w:drawing>
      </w:r>
    </w:p>
    <w:p w:rsidR="00AB2671" w:rsidRPr="00AB2671" w:rsidRDefault="00AB2671" w:rsidP="00AB2671">
      <w:pPr>
        <w:shd w:val="clear" w:color="auto" w:fill="FFFFFF"/>
        <w:spacing w:before="300" w:after="300" w:line="240" w:lineRule="auto"/>
        <w:outlineLvl w:val="1"/>
        <w:rPr>
          <w:rFonts w:ascii="Times New Roman" w:eastAsia="Times New Roman" w:hAnsi="Times New Roman" w:cs="Times New Roman"/>
          <w:color w:val="000000"/>
          <w:sz w:val="27"/>
          <w:szCs w:val="27"/>
          <w:lang w:eastAsia="ru-RU"/>
        </w:rPr>
      </w:pPr>
      <w:r w:rsidRPr="00AB2671">
        <w:rPr>
          <w:rFonts w:ascii="Times New Roman" w:eastAsia="Times New Roman" w:hAnsi="Times New Roman" w:cs="Times New Roman"/>
          <w:color w:val="000000"/>
          <w:sz w:val="27"/>
          <w:szCs w:val="27"/>
          <w:lang w:eastAsia="ru-RU"/>
        </w:rPr>
        <w:t>Пациенттің құқықтарын қорғ</w:t>
      </w:r>
      <w:proofErr w:type="gramStart"/>
      <w:r w:rsidRPr="00AB2671">
        <w:rPr>
          <w:rFonts w:ascii="Times New Roman" w:eastAsia="Times New Roman" w:hAnsi="Times New Roman" w:cs="Times New Roman"/>
          <w:color w:val="000000"/>
          <w:sz w:val="27"/>
          <w:szCs w:val="27"/>
          <w:lang w:eastAsia="ru-RU"/>
        </w:rPr>
        <w:t>ау</w:t>
      </w:r>
      <w:proofErr w:type="gramEnd"/>
    </w:p>
    <w:p w:rsidR="00AB2671" w:rsidRPr="00AB2671" w:rsidRDefault="00AB2671" w:rsidP="00AB2671">
      <w:pPr>
        <w:shd w:val="clear" w:color="auto" w:fill="FFFFFF"/>
        <w:spacing w:after="150"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Егер сіз көрсетілген медициналық қызметтердің сапасына қанағаттанбасаңыз, сізге медициналық көмек көрсетуден бас тартылса немесе медициналық персонал тарапынан дөрекі қары</w:t>
      </w:r>
      <w:proofErr w:type="gramStart"/>
      <w:r w:rsidRPr="00AB2671">
        <w:rPr>
          <w:rFonts w:ascii="Times New Roman" w:eastAsia="Times New Roman" w:hAnsi="Times New Roman" w:cs="Times New Roman"/>
          <w:color w:val="000000"/>
          <w:sz w:val="24"/>
          <w:szCs w:val="24"/>
          <w:lang w:eastAsia="ru-RU"/>
        </w:rPr>
        <w:t>м-</w:t>
      </w:r>
      <w:proofErr w:type="gramEnd"/>
      <w:r w:rsidRPr="00AB2671">
        <w:rPr>
          <w:rFonts w:ascii="Times New Roman" w:eastAsia="Times New Roman" w:hAnsi="Times New Roman" w:cs="Times New Roman"/>
          <w:color w:val="000000"/>
          <w:sz w:val="24"/>
          <w:szCs w:val="24"/>
          <w:lang w:eastAsia="ru-RU"/>
        </w:rPr>
        <w:t xml:space="preserve">қатынасқа, тегін медициналық көмектің кепілдік берілген көлемі шеңберінде және міндетті әлеуметтік медициналық сақтандыру жүйесінде ұсынылатын </w:t>
      </w:r>
      <w:r w:rsidRPr="00AB2671">
        <w:rPr>
          <w:rFonts w:ascii="Times New Roman" w:eastAsia="Times New Roman" w:hAnsi="Times New Roman" w:cs="Times New Roman"/>
          <w:color w:val="000000"/>
          <w:sz w:val="24"/>
          <w:szCs w:val="24"/>
          <w:lang w:eastAsia="ru-RU"/>
        </w:rPr>
        <w:lastRenderedPageBreak/>
        <w:t xml:space="preserve">медициналық қызметтер үшін ақшалай қаражатты бопсалау фактілеріне немесе </w:t>
      </w:r>
      <w:proofErr w:type="gramStart"/>
      <w:r w:rsidRPr="00AB2671">
        <w:rPr>
          <w:rFonts w:ascii="Times New Roman" w:eastAsia="Times New Roman" w:hAnsi="Times New Roman" w:cs="Times New Roman"/>
          <w:color w:val="000000"/>
          <w:sz w:val="24"/>
          <w:szCs w:val="24"/>
          <w:lang w:eastAsia="ru-RU"/>
        </w:rPr>
        <w:t>бас</w:t>
      </w:r>
      <w:proofErr w:type="gramEnd"/>
      <w:r w:rsidRPr="00AB2671">
        <w:rPr>
          <w:rFonts w:ascii="Times New Roman" w:eastAsia="Times New Roman" w:hAnsi="Times New Roman" w:cs="Times New Roman"/>
          <w:color w:val="000000"/>
          <w:sz w:val="24"/>
          <w:szCs w:val="24"/>
          <w:lang w:eastAsia="ru-RU"/>
        </w:rPr>
        <w:t>қа да проблемалық мәселелерге тап болсаңыз, сіз өзіңіздің емделуші құқығыңызды қорғауға тиіссіз. Бұ</w:t>
      </w:r>
      <w:proofErr w:type="gramStart"/>
      <w:r w:rsidRPr="00AB2671">
        <w:rPr>
          <w:rFonts w:ascii="Times New Roman" w:eastAsia="Times New Roman" w:hAnsi="Times New Roman" w:cs="Times New Roman"/>
          <w:color w:val="000000"/>
          <w:sz w:val="24"/>
          <w:szCs w:val="24"/>
          <w:lang w:eastAsia="ru-RU"/>
        </w:rPr>
        <w:t>л</w:t>
      </w:r>
      <w:proofErr w:type="gramEnd"/>
      <w:r w:rsidRPr="00AB2671">
        <w:rPr>
          <w:rFonts w:ascii="Times New Roman" w:eastAsia="Times New Roman" w:hAnsi="Times New Roman" w:cs="Times New Roman"/>
          <w:color w:val="000000"/>
          <w:sz w:val="24"/>
          <w:szCs w:val="24"/>
          <w:lang w:eastAsia="ru-RU"/>
        </w:rPr>
        <w:t xml:space="preserve"> үшін бірнеше мүмкіндіктер бар.</w:t>
      </w:r>
    </w:p>
    <w:p w:rsidR="00AB2671" w:rsidRPr="00AB2671" w:rsidRDefault="00AB2671" w:rsidP="00AB2671">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 Көмек алу үшін пациенттерді қолдау және ішкі аудит қызметіне хабарласыңыз. Мұндай қызмет ә</w:t>
      </w:r>
      <w:proofErr w:type="gramStart"/>
      <w:r w:rsidRPr="00AB2671">
        <w:rPr>
          <w:rFonts w:ascii="Times New Roman" w:eastAsia="Times New Roman" w:hAnsi="Times New Roman" w:cs="Times New Roman"/>
          <w:color w:val="000000"/>
          <w:sz w:val="24"/>
          <w:szCs w:val="24"/>
          <w:lang w:eastAsia="ru-RU"/>
        </w:rPr>
        <w:t>р</w:t>
      </w:r>
      <w:proofErr w:type="gramEnd"/>
      <w:r w:rsidRPr="00AB2671">
        <w:rPr>
          <w:rFonts w:ascii="Times New Roman" w:eastAsia="Times New Roman" w:hAnsi="Times New Roman" w:cs="Times New Roman"/>
          <w:color w:val="000000"/>
          <w:sz w:val="24"/>
          <w:szCs w:val="24"/>
          <w:lang w:eastAsia="ru-RU"/>
        </w:rPr>
        <w:t xml:space="preserve"> медициналық ұйымда жұмыс істейді. Кері байланыс үшін байланыс деректерін көрсете отырып, жазбаша өтініш жазу жеткілікті. Толығырақ ақпаратты емхананың немесе аурухананың қабылдау бөлімінен білуге болады.</w:t>
      </w:r>
    </w:p>
    <w:p w:rsidR="00AB2671" w:rsidRPr="00AB2671" w:rsidRDefault="00AB2671" w:rsidP="00AB267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4118610" cy="4118610"/>
            <wp:effectExtent l="0" t="0" r="0" b="0"/>
            <wp:docPr id="6" name="Рисунок 6" descr="https://egov.kz/cms/sites/default/files/3osmsk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gov.kz/cms/sites/default/files/3osmskz-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18610" cy="4118610"/>
                    </a:xfrm>
                    <a:prstGeom prst="rect">
                      <a:avLst/>
                    </a:prstGeom>
                    <a:noFill/>
                    <a:ln>
                      <a:noFill/>
                    </a:ln>
                  </pic:spPr>
                </pic:pic>
              </a:graphicData>
            </a:graphic>
          </wp:inline>
        </w:drawing>
      </w:r>
    </w:p>
    <w:p w:rsidR="00AB2671" w:rsidRPr="00AB2671" w:rsidRDefault="00AB2671" w:rsidP="00AB2671">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Өңірдің денсаулық сақтау басқармасының байланыс-орталығына жү</w:t>
      </w:r>
      <w:proofErr w:type="gramStart"/>
      <w:r w:rsidRPr="00AB2671">
        <w:rPr>
          <w:rFonts w:ascii="Times New Roman" w:eastAsia="Times New Roman" w:hAnsi="Times New Roman" w:cs="Times New Roman"/>
          <w:color w:val="000000"/>
          <w:sz w:val="24"/>
          <w:szCs w:val="24"/>
          <w:lang w:eastAsia="ru-RU"/>
        </w:rPr>
        <w:t>г</w:t>
      </w:r>
      <w:proofErr w:type="gramEnd"/>
      <w:r w:rsidRPr="00AB2671">
        <w:rPr>
          <w:rFonts w:ascii="Times New Roman" w:eastAsia="Times New Roman" w:hAnsi="Times New Roman" w:cs="Times New Roman"/>
          <w:color w:val="000000"/>
          <w:sz w:val="24"/>
          <w:szCs w:val="24"/>
          <w:lang w:eastAsia="ru-RU"/>
        </w:rPr>
        <w:t xml:space="preserve">іну. Барлық медициналық ұйымдар денсаулық сақтау басқармаларына </w:t>
      </w:r>
      <w:proofErr w:type="gramStart"/>
      <w:r w:rsidRPr="00AB2671">
        <w:rPr>
          <w:rFonts w:ascii="Times New Roman" w:eastAsia="Times New Roman" w:hAnsi="Times New Roman" w:cs="Times New Roman"/>
          <w:color w:val="000000"/>
          <w:sz w:val="24"/>
          <w:szCs w:val="24"/>
          <w:lang w:eastAsia="ru-RU"/>
        </w:rPr>
        <w:t>ба</w:t>
      </w:r>
      <w:proofErr w:type="gramEnd"/>
      <w:r w:rsidRPr="00AB2671">
        <w:rPr>
          <w:rFonts w:ascii="Times New Roman" w:eastAsia="Times New Roman" w:hAnsi="Times New Roman" w:cs="Times New Roman"/>
          <w:color w:val="000000"/>
          <w:sz w:val="24"/>
          <w:szCs w:val="24"/>
          <w:lang w:eastAsia="ru-RU"/>
        </w:rPr>
        <w:t>ғынатындықтан, олардың өкілдері сіздің мәселеңізді шешуге әсер ете алады.</w:t>
      </w:r>
    </w:p>
    <w:p w:rsidR="00AB2671" w:rsidRPr="00AB2671" w:rsidRDefault="00AB2671" w:rsidP="00AB267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4237990" cy="4237990"/>
            <wp:effectExtent l="0" t="0" r="0" b="0"/>
            <wp:docPr id="5" name="Рисунок 5" descr="https://egov.kz/cms/sites/default/files/3osmsk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gov.kz/cms/sites/default/files/3osmskz-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37990" cy="4237990"/>
                    </a:xfrm>
                    <a:prstGeom prst="rect">
                      <a:avLst/>
                    </a:prstGeom>
                    <a:noFill/>
                    <a:ln>
                      <a:noFill/>
                    </a:ln>
                  </pic:spPr>
                </pic:pic>
              </a:graphicData>
            </a:graphic>
          </wp:inline>
        </w:drawing>
      </w:r>
    </w:p>
    <w:p w:rsidR="00AB2671" w:rsidRPr="00AB2671" w:rsidRDefault="00AB2671" w:rsidP="00AB2671">
      <w:pPr>
        <w:numPr>
          <w:ilvl w:val="0"/>
          <w:numId w:val="2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Өтінімді Qoldau 24/7 мобильді қосымшасында қалдыру. Сіздің Qoldau 24/7-ке өтінішіңізден кейін әлеуметтік медициналық сақтандыру қорының мамандары медициналық ұйыммен хабарласады және қызмет көрсету сапасын тексереді, егер сіз қандай да бі</w:t>
      </w:r>
      <w:proofErr w:type="gramStart"/>
      <w:r w:rsidRPr="00AB2671">
        <w:rPr>
          <w:rFonts w:ascii="Times New Roman" w:eastAsia="Times New Roman" w:hAnsi="Times New Roman" w:cs="Times New Roman"/>
          <w:color w:val="000000"/>
          <w:sz w:val="24"/>
          <w:szCs w:val="24"/>
          <w:lang w:eastAsia="ru-RU"/>
        </w:rPr>
        <w:t>р</w:t>
      </w:r>
      <w:proofErr w:type="gramEnd"/>
      <w:r w:rsidRPr="00AB2671">
        <w:rPr>
          <w:rFonts w:ascii="Times New Roman" w:eastAsia="Times New Roman" w:hAnsi="Times New Roman" w:cs="Times New Roman"/>
          <w:color w:val="000000"/>
          <w:sz w:val="24"/>
          <w:szCs w:val="24"/>
          <w:lang w:eastAsia="ru-RU"/>
        </w:rPr>
        <w:t xml:space="preserve"> себеппен оны алмаған болсаңыз, онда олар бас тарту себебін анықтайды. Барлық өтініштер тіркеу нөмі</w:t>
      </w:r>
      <w:proofErr w:type="gramStart"/>
      <w:r w:rsidRPr="00AB2671">
        <w:rPr>
          <w:rFonts w:ascii="Times New Roman" w:eastAsia="Times New Roman" w:hAnsi="Times New Roman" w:cs="Times New Roman"/>
          <w:color w:val="000000"/>
          <w:sz w:val="24"/>
          <w:szCs w:val="24"/>
          <w:lang w:eastAsia="ru-RU"/>
        </w:rPr>
        <w:t>р</w:t>
      </w:r>
      <w:proofErr w:type="gramEnd"/>
      <w:r w:rsidRPr="00AB2671">
        <w:rPr>
          <w:rFonts w:ascii="Times New Roman" w:eastAsia="Times New Roman" w:hAnsi="Times New Roman" w:cs="Times New Roman"/>
          <w:color w:val="000000"/>
          <w:sz w:val="24"/>
          <w:szCs w:val="24"/>
          <w:lang w:eastAsia="ru-RU"/>
        </w:rPr>
        <w:t>ін берумен тізілімге енгізіледі, соның арқасында өтініштің мәртебесін қадағалауға болады.</w:t>
      </w:r>
    </w:p>
    <w:p w:rsidR="00AB2671" w:rsidRPr="00AB2671" w:rsidRDefault="00AB2671" w:rsidP="00AB267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4730750" cy="4746625"/>
            <wp:effectExtent l="0" t="0" r="0" b="0"/>
            <wp:docPr id="4" name="Рисунок 4" descr="https://egov.kz/cms/sites/default/files/3osmsk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gov.kz/cms/sites/default/files/3osmskz-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30750" cy="4746625"/>
                    </a:xfrm>
                    <a:prstGeom prst="rect">
                      <a:avLst/>
                    </a:prstGeom>
                    <a:noFill/>
                    <a:ln>
                      <a:noFill/>
                    </a:ln>
                  </pic:spPr>
                </pic:pic>
              </a:graphicData>
            </a:graphic>
          </wp:inline>
        </w:drawing>
      </w:r>
    </w:p>
    <w:p w:rsidR="00AB2671" w:rsidRPr="00AB2671" w:rsidRDefault="00AB2671" w:rsidP="00AB2671">
      <w:pPr>
        <w:numPr>
          <w:ilvl w:val="0"/>
          <w:numId w:val="2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 Telegram-да @SaqtandyrýBot арқылы өтіні</w:t>
      </w:r>
      <w:proofErr w:type="gramStart"/>
      <w:r w:rsidRPr="00AB2671">
        <w:rPr>
          <w:rFonts w:ascii="Times New Roman" w:eastAsia="Times New Roman" w:hAnsi="Times New Roman" w:cs="Times New Roman"/>
          <w:color w:val="000000"/>
          <w:sz w:val="24"/>
          <w:szCs w:val="24"/>
          <w:lang w:eastAsia="ru-RU"/>
        </w:rPr>
        <w:t>м</w:t>
      </w:r>
      <w:proofErr w:type="gramEnd"/>
      <w:r w:rsidRPr="00AB2671">
        <w:rPr>
          <w:rFonts w:ascii="Times New Roman" w:eastAsia="Times New Roman" w:hAnsi="Times New Roman" w:cs="Times New Roman"/>
          <w:color w:val="000000"/>
          <w:sz w:val="24"/>
          <w:szCs w:val="24"/>
          <w:lang w:eastAsia="ru-RU"/>
        </w:rPr>
        <w:t xml:space="preserve"> қалдыру. Ол үшін негізгі мәзірде «1406-ға хабарлама жіберу» </w:t>
      </w:r>
      <w:proofErr w:type="gramStart"/>
      <w:r w:rsidRPr="00AB2671">
        <w:rPr>
          <w:rFonts w:ascii="Times New Roman" w:eastAsia="Times New Roman" w:hAnsi="Times New Roman" w:cs="Times New Roman"/>
          <w:color w:val="000000"/>
          <w:sz w:val="24"/>
          <w:szCs w:val="24"/>
          <w:lang w:eastAsia="ru-RU"/>
        </w:rPr>
        <w:t>п</w:t>
      </w:r>
      <w:proofErr w:type="gramEnd"/>
      <w:r w:rsidRPr="00AB2671">
        <w:rPr>
          <w:rFonts w:ascii="Times New Roman" w:eastAsia="Times New Roman" w:hAnsi="Times New Roman" w:cs="Times New Roman"/>
          <w:color w:val="000000"/>
          <w:sz w:val="24"/>
          <w:szCs w:val="24"/>
          <w:lang w:eastAsia="ru-RU"/>
        </w:rPr>
        <w:t>әрменін таңдау керек. Өтінімде мәселенің мәні, сондай-ақ өңірдің және медициналық ұйымның атауы болуы тиіс.</w:t>
      </w:r>
    </w:p>
    <w:p w:rsidR="00AB2671" w:rsidRPr="00AB2671" w:rsidRDefault="00AB2671" w:rsidP="00AB267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4031615" cy="4031615"/>
            <wp:effectExtent l="0" t="0" r="6985" b="6985"/>
            <wp:docPr id="3" name="Рисунок 3" descr="https://egov.kz/cms/sites/default/files/3osmskz-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gov.kz/cms/sites/default/files/3osmskz-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31615" cy="4031615"/>
                    </a:xfrm>
                    <a:prstGeom prst="rect">
                      <a:avLst/>
                    </a:prstGeom>
                    <a:noFill/>
                    <a:ln>
                      <a:noFill/>
                    </a:ln>
                  </pic:spPr>
                </pic:pic>
              </a:graphicData>
            </a:graphic>
          </wp:inline>
        </w:drawing>
      </w:r>
    </w:p>
    <w:p w:rsidR="00AB2671" w:rsidRPr="00AB2671" w:rsidRDefault="00AB2671" w:rsidP="00AB2671">
      <w:pPr>
        <w:numPr>
          <w:ilvl w:val="0"/>
          <w:numId w:val="2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t> Қордың тә</w:t>
      </w:r>
      <w:proofErr w:type="gramStart"/>
      <w:r w:rsidRPr="00AB2671">
        <w:rPr>
          <w:rFonts w:ascii="Times New Roman" w:eastAsia="Times New Roman" w:hAnsi="Times New Roman" w:cs="Times New Roman"/>
          <w:color w:val="000000"/>
          <w:sz w:val="24"/>
          <w:szCs w:val="24"/>
          <w:lang w:eastAsia="ru-RU"/>
        </w:rPr>
        <w:t>ул</w:t>
      </w:r>
      <w:proofErr w:type="gramEnd"/>
      <w:r w:rsidRPr="00AB2671">
        <w:rPr>
          <w:rFonts w:ascii="Times New Roman" w:eastAsia="Times New Roman" w:hAnsi="Times New Roman" w:cs="Times New Roman"/>
          <w:color w:val="000000"/>
          <w:sz w:val="24"/>
          <w:szCs w:val="24"/>
          <w:lang w:eastAsia="ru-RU"/>
        </w:rPr>
        <w:t>ік бойы жұмыс істейтін 1406 бірыңғай байланыс орталығына хабарласу. Қазақстанның барлық аумағында ұялы және қалалық телефондардан қоңырау шалу тегін.</w:t>
      </w:r>
    </w:p>
    <w:p w:rsidR="00AB2671" w:rsidRPr="00AB2671" w:rsidRDefault="00AB2671" w:rsidP="00AB267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4214495" cy="4214495"/>
            <wp:effectExtent l="0" t="0" r="0" b="0"/>
            <wp:docPr id="2" name="Рисунок 2" descr="https://egov.kz/cms/sites/default/files/3osmskz-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gov.kz/cms/sites/default/files/3osmskz-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14495" cy="4214495"/>
                    </a:xfrm>
                    <a:prstGeom prst="rect">
                      <a:avLst/>
                    </a:prstGeom>
                    <a:noFill/>
                    <a:ln>
                      <a:noFill/>
                    </a:ln>
                  </pic:spPr>
                </pic:pic>
              </a:graphicData>
            </a:graphic>
          </wp:inline>
        </w:drawing>
      </w:r>
    </w:p>
    <w:p w:rsidR="00AB2671" w:rsidRPr="00AB2671" w:rsidRDefault="00AB2671" w:rsidP="00AB2671">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B2671">
        <w:rPr>
          <w:rFonts w:ascii="Times New Roman" w:eastAsia="Times New Roman" w:hAnsi="Times New Roman" w:cs="Times New Roman"/>
          <w:color w:val="000000"/>
          <w:sz w:val="24"/>
          <w:szCs w:val="24"/>
          <w:lang w:eastAsia="ru-RU"/>
        </w:rPr>
        <w:lastRenderedPageBreak/>
        <w:t xml:space="preserve">Әлеуметтік медициналық сақтандыру қорының fms.kz. ресми сайтында өтініш қалдыру ол үшін «Сұранысты жіберу» </w:t>
      </w:r>
      <w:proofErr w:type="gramStart"/>
      <w:r w:rsidRPr="00AB2671">
        <w:rPr>
          <w:rFonts w:ascii="Times New Roman" w:eastAsia="Times New Roman" w:hAnsi="Times New Roman" w:cs="Times New Roman"/>
          <w:color w:val="000000"/>
          <w:sz w:val="24"/>
          <w:szCs w:val="24"/>
          <w:lang w:eastAsia="ru-RU"/>
        </w:rPr>
        <w:t>п</w:t>
      </w:r>
      <w:proofErr w:type="gramEnd"/>
      <w:r w:rsidRPr="00AB2671">
        <w:rPr>
          <w:rFonts w:ascii="Times New Roman" w:eastAsia="Times New Roman" w:hAnsi="Times New Roman" w:cs="Times New Roman"/>
          <w:color w:val="000000"/>
          <w:sz w:val="24"/>
          <w:szCs w:val="24"/>
          <w:lang w:eastAsia="ru-RU"/>
        </w:rPr>
        <w:t>әрменін таңдаңыз, содан кейін «Сұрақ қою / шағымдану» терезесі ашылады, ондағы барлық жолдарды толтыру қажет.</w:t>
      </w:r>
    </w:p>
    <w:p w:rsidR="00AB2671" w:rsidRPr="00AB2671" w:rsidRDefault="00AB2671" w:rsidP="00AB267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4429125" cy="4429125"/>
            <wp:effectExtent l="0" t="0" r="9525" b="9525"/>
            <wp:docPr id="1" name="Рисунок 1" descr="https://egov.kz/cms/sites/default/files/3osmskz-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gov.kz/cms/sites/default/files/3osmskz-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29125" cy="4429125"/>
                    </a:xfrm>
                    <a:prstGeom prst="rect">
                      <a:avLst/>
                    </a:prstGeom>
                    <a:noFill/>
                    <a:ln>
                      <a:noFill/>
                    </a:ln>
                  </pic:spPr>
                </pic:pic>
              </a:graphicData>
            </a:graphic>
          </wp:inline>
        </w:drawing>
      </w:r>
    </w:p>
    <w:p w:rsidR="00790D3A" w:rsidRDefault="00790D3A">
      <w:bookmarkStart w:id="0" w:name="_GoBack"/>
      <w:bookmarkEnd w:id="0"/>
    </w:p>
    <w:sectPr w:rsidR="00790D3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F07529"/>
    <w:multiLevelType w:val="multilevel"/>
    <w:tmpl w:val="0C825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9D7D01"/>
    <w:multiLevelType w:val="multilevel"/>
    <w:tmpl w:val="B36A6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C61CF9"/>
    <w:multiLevelType w:val="multilevel"/>
    <w:tmpl w:val="580AF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4B0607"/>
    <w:multiLevelType w:val="multilevel"/>
    <w:tmpl w:val="B798B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502C77"/>
    <w:multiLevelType w:val="multilevel"/>
    <w:tmpl w:val="212E4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4CA791D"/>
    <w:multiLevelType w:val="multilevel"/>
    <w:tmpl w:val="32649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6017F72"/>
    <w:multiLevelType w:val="multilevel"/>
    <w:tmpl w:val="324AA2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8321C9A"/>
    <w:multiLevelType w:val="multilevel"/>
    <w:tmpl w:val="FA820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998452D"/>
    <w:multiLevelType w:val="multilevel"/>
    <w:tmpl w:val="3918B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47C1BDE"/>
    <w:multiLevelType w:val="multilevel"/>
    <w:tmpl w:val="B6CE71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615584A"/>
    <w:multiLevelType w:val="multilevel"/>
    <w:tmpl w:val="D2604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DEF0B21"/>
    <w:multiLevelType w:val="multilevel"/>
    <w:tmpl w:val="579C92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1032671"/>
    <w:multiLevelType w:val="multilevel"/>
    <w:tmpl w:val="EBBE8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5FA29F2"/>
    <w:multiLevelType w:val="multilevel"/>
    <w:tmpl w:val="DDEA0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C880FD1"/>
    <w:multiLevelType w:val="multilevel"/>
    <w:tmpl w:val="002AB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D750BAF"/>
    <w:multiLevelType w:val="multilevel"/>
    <w:tmpl w:val="B2C0F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E786F19"/>
    <w:multiLevelType w:val="multilevel"/>
    <w:tmpl w:val="C3D2C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2590ACF"/>
    <w:multiLevelType w:val="multilevel"/>
    <w:tmpl w:val="B9BCE2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38054B6"/>
    <w:multiLevelType w:val="multilevel"/>
    <w:tmpl w:val="139CD00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56A302A"/>
    <w:multiLevelType w:val="multilevel"/>
    <w:tmpl w:val="F1806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7CE6F9A"/>
    <w:multiLevelType w:val="multilevel"/>
    <w:tmpl w:val="54EA299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88E2F2C"/>
    <w:multiLevelType w:val="multilevel"/>
    <w:tmpl w:val="C2F6D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EA024AA"/>
    <w:multiLevelType w:val="multilevel"/>
    <w:tmpl w:val="9B2A180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F802079"/>
    <w:multiLevelType w:val="multilevel"/>
    <w:tmpl w:val="038EBD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3"/>
  </w:num>
  <w:num w:numId="3">
    <w:abstractNumId w:val="8"/>
  </w:num>
  <w:num w:numId="4">
    <w:abstractNumId w:val="22"/>
  </w:num>
  <w:num w:numId="5">
    <w:abstractNumId w:val="17"/>
  </w:num>
  <w:num w:numId="6">
    <w:abstractNumId w:val="20"/>
  </w:num>
  <w:num w:numId="7">
    <w:abstractNumId w:val="18"/>
  </w:num>
  <w:num w:numId="8">
    <w:abstractNumId w:val="19"/>
  </w:num>
  <w:num w:numId="9">
    <w:abstractNumId w:val="5"/>
  </w:num>
  <w:num w:numId="10">
    <w:abstractNumId w:val="23"/>
  </w:num>
  <w:num w:numId="11">
    <w:abstractNumId w:val="12"/>
  </w:num>
  <w:num w:numId="12">
    <w:abstractNumId w:val="2"/>
  </w:num>
  <w:num w:numId="13">
    <w:abstractNumId w:val="0"/>
  </w:num>
  <w:num w:numId="14">
    <w:abstractNumId w:val="15"/>
  </w:num>
  <w:num w:numId="15">
    <w:abstractNumId w:val="21"/>
  </w:num>
  <w:num w:numId="16">
    <w:abstractNumId w:val="6"/>
  </w:num>
  <w:num w:numId="17">
    <w:abstractNumId w:val="11"/>
  </w:num>
  <w:num w:numId="18">
    <w:abstractNumId w:val="9"/>
  </w:num>
  <w:num w:numId="19">
    <w:abstractNumId w:val="4"/>
  </w:num>
  <w:num w:numId="20">
    <w:abstractNumId w:val="3"/>
  </w:num>
  <w:num w:numId="21">
    <w:abstractNumId w:val="14"/>
  </w:num>
  <w:num w:numId="22">
    <w:abstractNumId w:val="16"/>
  </w:num>
  <w:num w:numId="23">
    <w:abstractNumId w:val="10"/>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D0E"/>
    <w:rsid w:val="00790D3A"/>
    <w:rsid w:val="00AB2671"/>
    <w:rsid w:val="00E62D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AB267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B2671"/>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AB26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B2671"/>
    <w:rPr>
      <w:b/>
      <w:bCs/>
    </w:rPr>
  </w:style>
  <w:style w:type="character" w:styleId="a5">
    <w:name w:val="Hyperlink"/>
    <w:basedOn w:val="a0"/>
    <w:uiPriority w:val="99"/>
    <w:semiHidden/>
    <w:unhideWhenUsed/>
    <w:rsid w:val="00AB2671"/>
    <w:rPr>
      <w:color w:val="0000FF"/>
      <w:u w:val="single"/>
    </w:rPr>
  </w:style>
  <w:style w:type="paragraph" w:styleId="a6">
    <w:name w:val="Balloon Text"/>
    <w:basedOn w:val="a"/>
    <w:link w:val="a7"/>
    <w:uiPriority w:val="99"/>
    <w:semiHidden/>
    <w:unhideWhenUsed/>
    <w:rsid w:val="00AB267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B267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AB267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B2671"/>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AB26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B2671"/>
    <w:rPr>
      <w:b/>
      <w:bCs/>
    </w:rPr>
  </w:style>
  <w:style w:type="character" w:styleId="a5">
    <w:name w:val="Hyperlink"/>
    <w:basedOn w:val="a0"/>
    <w:uiPriority w:val="99"/>
    <w:semiHidden/>
    <w:unhideWhenUsed/>
    <w:rsid w:val="00AB2671"/>
    <w:rPr>
      <w:color w:val="0000FF"/>
      <w:u w:val="single"/>
    </w:rPr>
  </w:style>
  <w:style w:type="paragraph" w:styleId="a6">
    <w:name w:val="Balloon Text"/>
    <w:basedOn w:val="a"/>
    <w:link w:val="a7"/>
    <w:uiPriority w:val="99"/>
    <w:semiHidden/>
    <w:unhideWhenUsed/>
    <w:rsid w:val="00AB267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B26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4115394">
      <w:bodyDiv w:val="1"/>
      <w:marLeft w:val="0"/>
      <w:marRight w:val="0"/>
      <w:marTop w:val="0"/>
      <w:marBottom w:val="0"/>
      <w:divBdr>
        <w:top w:val="none" w:sz="0" w:space="0" w:color="auto"/>
        <w:left w:val="none" w:sz="0" w:space="0" w:color="auto"/>
        <w:bottom w:val="none" w:sz="0" w:space="0" w:color="auto"/>
        <w:right w:val="none" w:sz="0" w:space="0" w:color="auto"/>
      </w:divBdr>
      <w:divsChild>
        <w:div w:id="1921862104">
          <w:marLeft w:val="0"/>
          <w:marRight w:val="0"/>
          <w:marTop w:val="0"/>
          <w:marBottom w:val="0"/>
          <w:divBdr>
            <w:top w:val="none" w:sz="0" w:space="0" w:color="auto"/>
            <w:left w:val="none" w:sz="0" w:space="0" w:color="auto"/>
            <w:bottom w:val="none" w:sz="0" w:space="0" w:color="auto"/>
            <w:right w:val="none" w:sz="0" w:space="0" w:color="auto"/>
          </w:divBdr>
        </w:div>
        <w:div w:id="1913078271">
          <w:marLeft w:val="0"/>
          <w:marRight w:val="0"/>
          <w:marTop w:val="0"/>
          <w:marBottom w:val="0"/>
          <w:divBdr>
            <w:top w:val="none" w:sz="0" w:space="0" w:color="auto"/>
            <w:left w:val="none" w:sz="0" w:space="0" w:color="auto"/>
            <w:bottom w:val="none" w:sz="0" w:space="0" w:color="auto"/>
            <w:right w:val="none" w:sz="0" w:space="0" w:color="auto"/>
          </w:divBdr>
        </w:div>
        <w:div w:id="1643464887">
          <w:marLeft w:val="0"/>
          <w:marRight w:val="0"/>
          <w:marTop w:val="0"/>
          <w:marBottom w:val="0"/>
          <w:divBdr>
            <w:top w:val="none" w:sz="0" w:space="0" w:color="auto"/>
            <w:left w:val="none" w:sz="0" w:space="0" w:color="auto"/>
            <w:bottom w:val="none" w:sz="0" w:space="0" w:color="auto"/>
            <w:right w:val="none" w:sz="0" w:space="0" w:color="auto"/>
          </w:divBdr>
        </w:div>
        <w:div w:id="821504973">
          <w:marLeft w:val="0"/>
          <w:marRight w:val="0"/>
          <w:marTop w:val="0"/>
          <w:marBottom w:val="0"/>
          <w:divBdr>
            <w:top w:val="none" w:sz="0" w:space="0" w:color="auto"/>
            <w:left w:val="none" w:sz="0" w:space="0" w:color="auto"/>
            <w:bottom w:val="none" w:sz="0" w:space="0" w:color="auto"/>
            <w:right w:val="none" w:sz="0" w:space="0" w:color="auto"/>
          </w:divBdr>
        </w:div>
        <w:div w:id="1674839614">
          <w:marLeft w:val="0"/>
          <w:marRight w:val="0"/>
          <w:marTop w:val="0"/>
          <w:marBottom w:val="0"/>
          <w:divBdr>
            <w:top w:val="none" w:sz="0" w:space="0" w:color="auto"/>
            <w:left w:val="none" w:sz="0" w:space="0" w:color="auto"/>
            <w:bottom w:val="none" w:sz="0" w:space="0" w:color="auto"/>
            <w:right w:val="none" w:sz="0" w:space="0" w:color="auto"/>
          </w:divBdr>
        </w:div>
        <w:div w:id="1951234781">
          <w:marLeft w:val="0"/>
          <w:marRight w:val="0"/>
          <w:marTop w:val="0"/>
          <w:marBottom w:val="0"/>
          <w:divBdr>
            <w:top w:val="none" w:sz="0" w:space="0" w:color="auto"/>
            <w:left w:val="none" w:sz="0" w:space="0" w:color="auto"/>
            <w:bottom w:val="none" w:sz="0" w:space="0" w:color="auto"/>
            <w:right w:val="none" w:sz="0" w:space="0" w:color="auto"/>
          </w:divBdr>
        </w:div>
        <w:div w:id="794447106">
          <w:marLeft w:val="0"/>
          <w:marRight w:val="0"/>
          <w:marTop w:val="0"/>
          <w:marBottom w:val="0"/>
          <w:divBdr>
            <w:top w:val="none" w:sz="0" w:space="0" w:color="auto"/>
            <w:left w:val="none" w:sz="0" w:space="0" w:color="auto"/>
            <w:bottom w:val="none" w:sz="0" w:space="0" w:color="auto"/>
            <w:right w:val="none" w:sz="0" w:space="0" w:color="auto"/>
          </w:divBdr>
        </w:div>
        <w:div w:id="1877698471">
          <w:marLeft w:val="0"/>
          <w:marRight w:val="0"/>
          <w:marTop w:val="0"/>
          <w:marBottom w:val="0"/>
          <w:divBdr>
            <w:top w:val="none" w:sz="0" w:space="0" w:color="auto"/>
            <w:left w:val="none" w:sz="0" w:space="0" w:color="auto"/>
            <w:bottom w:val="none" w:sz="0" w:space="0" w:color="auto"/>
            <w:right w:val="none" w:sz="0" w:space="0" w:color="auto"/>
          </w:divBdr>
        </w:div>
        <w:div w:id="728311153">
          <w:marLeft w:val="0"/>
          <w:marRight w:val="0"/>
          <w:marTop w:val="0"/>
          <w:marBottom w:val="0"/>
          <w:divBdr>
            <w:top w:val="none" w:sz="0" w:space="0" w:color="auto"/>
            <w:left w:val="none" w:sz="0" w:space="0" w:color="auto"/>
            <w:bottom w:val="none" w:sz="0" w:space="0" w:color="auto"/>
            <w:right w:val="none" w:sz="0" w:space="0" w:color="auto"/>
          </w:divBdr>
        </w:div>
        <w:div w:id="1446584403">
          <w:marLeft w:val="0"/>
          <w:marRight w:val="0"/>
          <w:marTop w:val="0"/>
          <w:marBottom w:val="0"/>
          <w:divBdr>
            <w:top w:val="none" w:sz="0" w:space="0" w:color="auto"/>
            <w:left w:val="none" w:sz="0" w:space="0" w:color="auto"/>
            <w:bottom w:val="none" w:sz="0" w:space="0" w:color="auto"/>
            <w:right w:val="none" w:sz="0" w:space="0" w:color="auto"/>
          </w:divBdr>
        </w:div>
        <w:div w:id="395394245">
          <w:marLeft w:val="0"/>
          <w:marRight w:val="0"/>
          <w:marTop w:val="0"/>
          <w:marBottom w:val="0"/>
          <w:divBdr>
            <w:top w:val="none" w:sz="0" w:space="0" w:color="auto"/>
            <w:left w:val="none" w:sz="0" w:space="0" w:color="auto"/>
            <w:bottom w:val="none" w:sz="0" w:space="0" w:color="auto"/>
            <w:right w:val="none" w:sz="0" w:space="0" w:color="auto"/>
          </w:divBdr>
        </w:div>
        <w:div w:id="181433322">
          <w:marLeft w:val="0"/>
          <w:marRight w:val="0"/>
          <w:marTop w:val="0"/>
          <w:marBottom w:val="0"/>
          <w:divBdr>
            <w:top w:val="none" w:sz="0" w:space="0" w:color="auto"/>
            <w:left w:val="none" w:sz="0" w:space="0" w:color="auto"/>
            <w:bottom w:val="none" w:sz="0" w:space="0" w:color="auto"/>
            <w:right w:val="none" w:sz="0" w:space="0" w:color="auto"/>
          </w:divBdr>
        </w:div>
        <w:div w:id="2028212120">
          <w:marLeft w:val="0"/>
          <w:marRight w:val="0"/>
          <w:marTop w:val="0"/>
          <w:marBottom w:val="0"/>
          <w:divBdr>
            <w:top w:val="none" w:sz="0" w:space="0" w:color="auto"/>
            <w:left w:val="none" w:sz="0" w:space="0" w:color="auto"/>
            <w:bottom w:val="none" w:sz="0" w:space="0" w:color="auto"/>
            <w:right w:val="none" w:sz="0" w:space="0" w:color="auto"/>
          </w:divBdr>
        </w:div>
        <w:div w:id="1005938632">
          <w:marLeft w:val="0"/>
          <w:marRight w:val="0"/>
          <w:marTop w:val="0"/>
          <w:marBottom w:val="0"/>
          <w:divBdr>
            <w:top w:val="none" w:sz="0" w:space="0" w:color="auto"/>
            <w:left w:val="none" w:sz="0" w:space="0" w:color="auto"/>
            <w:bottom w:val="none" w:sz="0" w:space="0" w:color="auto"/>
            <w:right w:val="none" w:sz="0" w:space="0" w:color="auto"/>
          </w:divBdr>
        </w:div>
        <w:div w:id="1442264347">
          <w:marLeft w:val="0"/>
          <w:marRight w:val="0"/>
          <w:marTop w:val="0"/>
          <w:marBottom w:val="0"/>
          <w:divBdr>
            <w:top w:val="none" w:sz="0" w:space="0" w:color="auto"/>
            <w:left w:val="none" w:sz="0" w:space="0" w:color="auto"/>
            <w:bottom w:val="none" w:sz="0" w:space="0" w:color="auto"/>
            <w:right w:val="none" w:sz="0" w:space="0" w:color="auto"/>
          </w:divBdr>
        </w:div>
        <w:div w:id="1684168114">
          <w:marLeft w:val="709"/>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egov.kz/cms/kk/services/health_care/pass171-2_mz"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t.me/SaqtandyryBot" TargetMode="External"/><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2041</Words>
  <Characters>11640</Characters>
  <Application>Microsoft Office Word</Application>
  <DocSecurity>0</DocSecurity>
  <Lines>97</Lines>
  <Paragraphs>27</Paragraphs>
  <ScaleCrop>false</ScaleCrop>
  <Company/>
  <LinksUpToDate>false</LinksUpToDate>
  <CharactersWithSpaces>13654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dcterms:created xsi:type="dcterms:W3CDTF">2022-07-14T10:42:00Z</dcterms:created>
  <dcterms:modified xsi:type="dcterms:W3CDTF">2022-07-14T10:43:00Z</dcterms:modified>
</cp:coreProperties>
</file>